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9B8A" w14:textId="77777777" w:rsidR="00A77192" w:rsidRPr="00DA69AE" w:rsidRDefault="00835A7B" w:rsidP="004D67AA">
      <w:pPr>
        <w:pStyle w:val="Titre4"/>
        <w:rPr>
          <w:color w:val="auto"/>
        </w:rPr>
      </w:pPr>
      <w:r>
        <w:rPr>
          <w:color w:val="auto"/>
        </w:rPr>
        <w:t>Ecole saint bernard-sainte marie</w:t>
      </w:r>
    </w:p>
    <w:p w14:paraId="74A6CFA0" w14:textId="77777777" w:rsidR="00A77192" w:rsidRPr="00DA69AE" w:rsidRDefault="00A77192" w:rsidP="004D67AA">
      <w:pPr>
        <w:pStyle w:val="Titre4"/>
        <w:rPr>
          <w:color w:val="auto"/>
        </w:rPr>
      </w:pPr>
      <w:r w:rsidRPr="00DA69AE">
        <w:rPr>
          <w:color w:val="auto"/>
        </w:rPr>
        <w:t>ETABLISSEMENT CATHOLIQUE PRIVE D’ENSEIGNEMENT ASSOCIE A L’ETAT PAR CO</w:t>
      </w:r>
      <w:r w:rsidR="00835A7B">
        <w:rPr>
          <w:color w:val="auto"/>
        </w:rPr>
        <w:t>NTRAT D'ASSOCIATION</w:t>
      </w:r>
    </w:p>
    <w:p w14:paraId="3E782CCE" w14:textId="77777777" w:rsidR="00943428" w:rsidRPr="00DA69AE" w:rsidRDefault="00943428" w:rsidP="001368A1">
      <w:pPr>
        <w:ind w:firstLine="0"/>
      </w:pPr>
    </w:p>
    <w:p w14:paraId="235BA218" w14:textId="60F14924" w:rsidR="00A77192" w:rsidRPr="00DA69AE" w:rsidRDefault="001B4DCE" w:rsidP="00A77192">
      <w:pPr>
        <w:ind w:firstLine="0"/>
      </w:pPr>
      <w:r w:rsidRPr="00DA69AE">
        <w:rPr>
          <w:b/>
          <w:bCs/>
        </w:rPr>
        <w:t xml:space="preserve">Entre </w:t>
      </w:r>
      <w:r>
        <w:rPr>
          <w:b/>
          <w:bCs/>
        </w:rPr>
        <w:t>les</w:t>
      </w:r>
      <w:r w:rsidR="00441016">
        <w:rPr>
          <w:b/>
          <w:bCs/>
        </w:rPr>
        <w:t xml:space="preserve"> soussignés : </w:t>
      </w:r>
    </w:p>
    <w:p w14:paraId="0D664299" w14:textId="29F0B33D" w:rsidR="00A77192" w:rsidRPr="00DA69AE" w:rsidRDefault="00A77192" w:rsidP="004D67AA">
      <w:r w:rsidRPr="00DA69AE">
        <w:t>L’ETA</w:t>
      </w:r>
      <w:r w:rsidR="001368A1">
        <w:t>BLISSEMENT Saint Bernard-Sainte Marie 11 rue Saint Bruno – 50 rue Stephenson 75018 Paris</w:t>
      </w:r>
      <w:r w:rsidR="00441016">
        <w:t xml:space="preserve"> géré par l’OGEC Saint Bernard-Sainte Marie et représenté par Mme Isabelle JULHÈS chef d’établissement</w:t>
      </w:r>
    </w:p>
    <w:p w14:paraId="27158CD3" w14:textId="77777777" w:rsidR="00A77192" w:rsidRDefault="00441016" w:rsidP="00441016">
      <w:pPr>
        <w:ind w:firstLine="0"/>
      </w:pPr>
      <w:r>
        <w:t>Soussignés d’une part, dûment habilités aux présentes</w:t>
      </w:r>
    </w:p>
    <w:p w14:paraId="00C838B2" w14:textId="77777777" w:rsidR="00441016" w:rsidRPr="00441016" w:rsidRDefault="00441016" w:rsidP="00441016">
      <w:pPr>
        <w:ind w:firstLine="0"/>
        <w:rPr>
          <w:b/>
        </w:rPr>
      </w:pPr>
      <w:r w:rsidRPr="00441016">
        <w:rPr>
          <w:b/>
        </w:rPr>
        <w:t>Ci-après désigné « l’établissement »</w:t>
      </w:r>
    </w:p>
    <w:p w14:paraId="1C33C76D" w14:textId="77777777" w:rsidR="00A77192" w:rsidRPr="004F3DC1" w:rsidRDefault="00A77192" w:rsidP="004F3DC1">
      <w:pPr>
        <w:ind w:firstLine="0"/>
        <w:rPr>
          <w:b/>
        </w:rPr>
      </w:pPr>
      <w:r w:rsidRPr="004F3DC1">
        <w:rPr>
          <w:b/>
        </w:rPr>
        <w:t>Et</w:t>
      </w:r>
    </w:p>
    <w:p w14:paraId="0976745F" w14:textId="77777777" w:rsidR="00A77192" w:rsidRDefault="004F3DC1" w:rsidP="00A77192">
      <w:r>
        <w:t>RESPONSABLE LEGAL 1                                                            RESPONSABLE LEGAL 2</w:t>
      </w:r>
    </w:p>
    <w:p w14:paraId="205B2257" w14:textId="61BFCD7A" w:rsidR="004F3DC1" w:rsidRDefault="004F3DC1" w:rsidP="00A77192">
      <w:r>
        <w:t>Mme/M. ………………………………………</w:t>
      </w:r>
      <w:r>
        <w:tab/>
      </w:r>
      <w:r>
        <w:tab/>
      </w:r>
      <w:r>
        <w:tab/>
        <w:t>Mme/M. ………………………………</w:t>
      </w:r>
      <w:r w:rsidR="001B4DCE">
        <w:t>……</w:t>
      </w:r>
      <w:r>
        <w:t>.</w:t>
      </w:r>
    </w:p>
    <w:p w14:paraId="634119D0" w14:textId="77777777" w:rsidR="004F3DC1" w:rsidRPr="00DA69AE" w:rsidRDefault="004F3DC1" w:rsidP="00A77192">
      <w:r>
        <w:t>Né(e) le ……………… à ……………………</w:t>
      </w:r>
      <w:r>
        <w:tab/>
      </w:r>
      <w:r>
        <w:tab/>
      </w:r>
      <w:r>
        <w:tab/>
        <w:t>Né(e) : le ………………. à …………………</w:t>
      </w:r>
    </w:p>
    <w:p w14:paraId="53883D94" w14:textId="614B2678" w:rsidR="00A77192" w:rsidRDefault="004F3DC1" w:rsidP="00A77192">
      <w:pPr>
        <w:ind w:left="284" w:firstLine="0"/>
        <w:jc w:val="both"/>
      </w:pPr>
      <w:r>
        <w:t>Demeurant : ……………………………….</w:t>
      </w:r>
      <w:r>
        <w:tab/>
      </w:r>
      <w:r>
        <w:tab/>
      </w:r>
      <w:r>
        <w:tab/>
        <w:t>Demeurant : …………………………</w:t>
      </w:r>
      <w:r w:rsidR="001B4DCE">
        <w:t>……</w:t>
      </w:r>
      <w:r>
        <w:t>.</w:t>
      </w:r>
    </w:p>
    <w:p w14:paraId="2CAF4669" w14:textId="77777777" w:rsidR="004F3DC1" w:rsidRDefault="004F3DC1" w:rsidP="00A77192">
      <w:pPr>
        <w:ind w:left="284" w:firstLine="0"/>
        <w:jc w:val="both"/>
      </w:pPr>
      <w:r>
        <w:t>……………………………………………………</w:t>
      </w:r>
      <w:r>
        <w:tab/>
      </w:r>
      <w:r>
        <w:tab/>
      </w:r>
      <w:r>
        <w:tab/>
        <w:t>…………………………………………………….</w:t>
      </w:r>
    </w:p>
    <w:p w14:paraId="5B2CF658" w14:textId="463F19FB" w:rsidR="004F3DC1" w:rsidRDefault="004F3DC1" w:rsidP="00A77192">
      <w:pPr>
        <w:ind w:left="284" w:firstLine="0"/>
        <w:jc w:val="both"/>
      </w:pPr>
      <w:r>
        <w:t>Téléphone : …………………………</w:t>
      </w:r>
      <w:r w:rsidR="001B4DCE">
        <w:t>……</w:t>
      </w:r>
      <w:r>
        <w:t>.</w:t>
      </w:r>
      <w:r>
        <w:tab/>
      </w:r>
      <w:r>
        <w:tab/>
      </w:r>
      <w:r>
        <w:tab/>
        <w:t>Téléphone : …………………………………</w:t>
      </w:r>
    </w:p>
    <w:p w14:paraId="66F383C1" w14:textId="77777777" w:rsidR="004F3DC1" w:rsidRDefault="004F3DC1" w:rsidP="00A77192">
      <w:pPr>
        <w:ind w:left="284" w:firstLine="0"/>
        <w:jc w:val="both"/>
      </w:pPr>
    </w:p>
    <w:p w14:paraId="271271A2" w14:textId="77777777" w:rsidR="004F3DC1" w:rsidRDefault="004F3DC1" w:rsidP="004F3DC1">
      <w:pPr>
        <w:ind w:firstLine="0"/>
        <w:jc w:val="both"/>
      </w:pPr>
      <w:r>
        <w:t>Ci</w:t>
      </w:r>
      <w:r w:rsidR="00441016">
        <w:t>-après désignés « les parents » ou « représentants légaux »</w:t>
      </w:r>
    </w:p>
    <w:p w14:paraId="099E2A9F" w14:textId="77777777" w:rsidR="00441016" w:rsidRDefault="00441016" w:rsidP="004F3DC1">
      <w:pPr>
        <w:ind w:firstLine="0"/>
        <w:jc w:val="both"/>
      </w:pPr>
      <w:r>
        <w:t xml:space="preserve">Agissant en qualité de représentant légal du mineur : </w:t>
      </w:r>
    </w:p>
    <w:p w14:paraId="13D5D647" w14:textId="77777777" w:rsidR="00441016" w:rsidRDefault="00441016" w:rsidP="004F3DC1">
      <w:pPr>
        <w:ind w:firstLine="0"/>
        <w:jc w:val="both"/>
      </w:pPr>
      <w:r>
        <w:t>Nom et prénom(s) : ……………………………………………………… classe demandée : …………………………</w:t>
      </w:r>
    </w:p>
    <w:p w14:paraId="0D8A2455" w14:textId="77777777" w:rsidR="00441016" w:rsidRDefault="00441016" w:rsidP="004F3DC1">
      <w:pPr>
        <w:ind w:firstLine="0"/>
        <w:jc w:val="both"/>
      </w:pPr>
      <w:r>
        <w:t>Né(e) le : ………………………………………………. à ……………………………………………….</w:t>
      </w:r>
    </w:p>
    <w:p w14:paraId="07A08FBF" w14:textId="77777777" w:rsidR="00441016" w:rsidRDefault="00441016" w:rsidP="004F3DC1">
      <w:pPr>
        <w:ind w:firstLine="0"/>
        <w:jc w:val="both"/>
      </w:pPr>
      <w:r>
        <w:t>Ci-après « l’élève »</w:t>
      </w:r>
    </w:p>
    <w:p w14:paraId="35B75513" w14:textId="77777777" w:rsidR="004F3DC1" w:rsidRPr="00DA69AE" w:rsidRDefault="004F3DC1" w:rsidP="00A77192">
      <w:pPr>
        <w:ind w:left="284" w:firstLine="0"/>
        <w:jc w:val="both"/>
      </w:pPr>
    </w:p>
    <w:p w14:paraId="554786B4" w14:textId="77777777" w:rsidR="00A77192" w:rsidRPr="00DA69AE" w:rsidRDefault="00A77192" w:rsidP="00A77192">
      <w:pPr>
        <w:ind w:left="284" w:firstLine="424"/>
        <w:jc w:val="both"/>
        <w:rPr>
          <w:bCs/>
        </w:rPr>
      </w:pPr>
      <w:r w:rsidRPr="00DA69AE">
        <w:rPr>
          <w:bCs/>
        </w:rPr>
        <w:t xml:space="preserve">Il a été </w:t>
      </w:r>
      <w:r w:rsidR="00441016">
        <w:rPr>
          <w:bCs/>
        </w:rPr>
        <w:t xml:space="preserve">arrêté et </w:t>
      </w:r>
      <w:r w:rsidRPr="00DA69AE">
        <w:rPr>
          <w:bCs/>
        </w:rPr>
        <w:t>convenu ce qui suit</w:t>
      </w:r>
    </w:p>
    <w:p w14:paraId="34078833" w14:textId="77777777" w:rsidR="00A77192" w:rsidRPr="00DA69AE" w:rsidRDefault="00A77192" w:rsidP="00382E61">
      <w:pPr>
        <w:pStyle w:val="Titre1"/>
        <w:ind w:left="0"/>
      </w:pPr>
      <w:r w:rsidRPr="00DA69AE">
        <w:t>Article 1er - Objet :</w:t>
      </w:r>
    </w:p>
    <w:p w14:paraId="2000DA15" w14:textId="77777777" w:rsidR="00A77192" w:rsidRDefault="00A77192" w:rsidP="00A77192">
      <w:pPr>
        <w:spacing w:after="120" w:line="276" w:lineRule="auto"/>
        <w:ind w:firstLine="0"/>
        <w:jc w:val="both"/>
        <w:rPr>
          <w:rFonts w:eastAsia="Times New Roman" w:cs="Times New Roman"/>
          <w:bCs/>
          <w:sz w:val="22"/>
          <w:szCs w:val="22"/>
        </w:rPr>
      </w:pPr>
      <w:r w:rsidRPr="00DA69AE">
        <w:rPr>
          <w:rFonts w:eastAsia="Times New Roman" w:cs="Times New Roman"/>
          <w:bCs/>
          <w:sz w:val="22"/>
          <w:szCs w:val="22"/>
        </w:rPr>
        <w:t>La présente convention a pour objet de définir les cond</w:t>
      </w:r>
      <w:r w:rsidR="00441016">
        <w:rPr>
          <w:rFonts w:eastAsia="Times New Roman" w:cs="Times New Roman"/>
          <w:bCs/>
          <w:sz w:val="22"/>
          <w:szCs w:val="22"/>
        </w:rPr>
        <w:t>itions dans lesquelles l’élève sera scolarisé par ses parents (ou représentants légaux)</w:t>
      </w:r>
      <w:r w:rsidRPr="00DA69AE">
        <w:rPr>
          <w:rFonts w:eastAsia="Times New Roman" w:cs="Times New Roman"/>
          <w:bCs/>
          <w:sz w:val="22"/>
          <w:szCs w:val="22"/>
        </w:rPr>
        <w:t xml:space="preserve"> au sein de l’établissement </w:t>
      </w:r>
      <w:r w:rsidR="00441016">
        <w:rPr>
          <w:rFonts w:eastAsia="Times New Roman" w:cs="Times New Roman"/>
          <w:bCs/>
          <w:sz w:val="22"/>
          <w:szCs w:val="22"/>
        </w:rPr>
        <w:t xml:space="preserve">privé </w:t>
      </w:r>
      <w:r w:rsidRPr="00DA69AE">
        <w:rPr>
          <w:rFonts w:eastAsia="Times New Roman" w:cs="Times New Roman"/>
          <w:bCs/>
          <w:sz w:val="22"/>
          <w:szCs w:val="22"/>
        </w:rPr>
        <w:t>catholique</w:t>
      </w:r>
      <w:r w:rsidR="00441016">
        <w:rPr>
          <w:rFonts w:eastAsia="Times New Roman" w:cs="Times New Roman"/>
          <w:bCs/>
          <w:sz w:val="22"/>
          <w:szCs w:val="22"/>
        </w:rPr>
        <w:t xml:space="preserve"> Saint Bernard-sainte Marie</w:t>
      </w:r>
      <w:r w:rsidRPr="00DA69AE">
        <w:rPr>
          <w:rFonts w:eastAsia="Times New Roman" w:cs="Times New Roman"/>
          <w:bCs/>
          <w:sz w:val="22"/>
          <w:szCs w:val="22"/>
        </w:rPr>
        <w:t>, ainsi que les droits et les obligations réc</w:t>
      </w:r>
      <w:r w:rsidR="00441016">
        <w:rPr>
          <w:rFonts w:eastAsia="Times New Roman" w:cs="Times New Roman"/>
          <w:bCs/>
          <w:sz w:val="22"/>
          <w:szCs w:val="22"/>
        </w:rPr>
        <w:t>iproques de chacune des parties aux présentes.</w:t>
      </w:r>
    </w:p>
    <w:p w14:paraId="5BBB0B07" w14:textId="77777777" w:rsidR="00441016" w:rsidRDefault="00441016" w:rsidP="00A77192">
      <w:pPr>
        <w:spacing w:after="120" w:line="276" w:lineRule="auto"/>
        <w:ind w:firstLine="0"/>
        <w:jc w:val="both"/>
        <w:rPr>
          <w:rFonts w:eastAsia="Times New Roman" w:cs="Times New Roman"/>
          <w:bCs/>
          <w:sz w:val="22"/>
          <w:szCs w:val="22"/>
        </w:rPr>
      </w:pPr>
      <w:r>
        <w:rPr>
          <w:rFonts w:eastAsia="Times New Roman" w:cs="Times New Roman"/>
          <w:bCs/>
          <w:sz w:val="22"/>
          <w:szCs w:val="22"/>
        </w:rPr>
        <w:t>L’inscription d’un élève est valable pour une année scolaire et devra être renouvelée à chaque rentrée.</w:t>
      </w:r>
    </w:p>
    <w:p w14:paraId="31A2FC9C" w14:textId="77777777" w:rsidR="00A77192" w:rsidRPr="00DA69AE" w:rsidRDefault="00A77192" w:rsidP="00441016">
      <w:pPr>
        <w:pStyle w:val="Titre1"/>
        <w:ind w:left="0"/>
      </w:pPr>
      <w:r w:rsidRPr="00DA69AE">
        <w:t>Article 2 - Obligations de l'établissement :</w:t>
      </w:r>
    </w:p>
    <w:p w14:paraId="54C1CA2E" w14:textId="77607EB3" w:rsidR="00A77192" w:rsidRPr="00DA69AE" w:rsidRDefault="00A77192" w:rsidP="00A77192">
      <w:pPr>
        <w:spacing w:after="120" w:line="276" w:lineRule="auto"/>
        <w:ind w:firstLine="0"/>
        <w:jc w:val="both"/>
        <w:rPr>
          <w:rFonts w:eastAsia="Times New Roman" w:cs="Times New Roman"/>
          <w:bCs/>
          <w:sz w:val="22"/>
          <w:szCs w:val="22"/>
        </w:rPr>
      </w:pPr>
      <w:r w:rsidRPr="00DA69AE">
        <w:rPr>
          <w:rFonts w:eastAsia="Times New Roman" w:cs="Times New Roman"/>
          <w:bCs/>
          <w:sz w:val="22"/>
          <w:szCs w:val="22"/>
        </w:rPr>
        <w:t xml:space="preserve">L'établissement </w:t>
      </w:r>
      <w:r w:rsidR="001368A1">
        <w:rPr>
          <w:rFonts w:eastAsia="Times New Roman" w:cs="Times New Roman"/>
          <w:sz w:val="22"/>
          <w:szCs w:val="22"/>
        </w:rPr>
        <w:t>Saint Bernard-Sainte Marie</w:t>
      </w:r>
      <w:r w:rsidR="00380188" w:rsidRPr="00DA69AE">
        <w:rPr>
          <w:rFonts w:eastAsia="Times New Roman" w:cs="Times New Roman"/>
          <w:sz w:val="22"/>
          <w:szCs w:val="22"/>
        </w:rPr>
        <w:t xml:space="preserve"> </w:t>
      </w:r>
      <w:r w:rsidR="00441016">
        <w:rPr>
          <w:rFonts w:eastAsia="Times New Roman" w:cs="Times New Roman"/>
          <w:bCs/>
          <w:sz w:val="22"/>
          <w:szCs w:val="22"/>
        </w:rPr>
        <w:t>s’engage à scolariser l’élève</w:t>
      </w:r>
      <w:r w:rsidR="00382E61">
        <w:rPr>
          <w:rFonts w:eastAsia="Times New Roman" w:cs="Times New Roman"/>
          <w:bCs/>
          <w:sz w:val="22"/>
          <w:szCs w:val="22"/>
        </w:rPr>
        <w:t xml:space="preserve"> </w:t>
      </w:r>
      <w:r w:rsidR="001368A1">
        <w:rPr>
          <w:rFonts w:eastAsia="Times New Roman" w:cs="Times New Roman"/>
          <w:bCs/>
          <w:sz w:val="22"/>
          <w:szCs w:val="22"/>
        </w:rPr>
        <w:t>p</w:t>
      </w:r>
      <w:r w:rsidR="00382E61">
        <w:rPr>
          <w:rFonts w:eastAsia="Times New Roman" w:cs="Times New Roman"/>
          <w:bCs/>
          <w:sz w:val="22"/>
          <w:szCs w:val="22"/>
        </w:rPr>
        <w:t>our l’année scolaire</w:t>
      </w:r>
      <w:r w:rsidR="00F16F03">
        <w:rPr>
          <w:rFonts w:eastAsia="Times New Roman" w:cs="Times New Roman"/>
          <w:bCs/>
          <w:sz w:val="22"/>
          <w:szCs w:val="22"/>
        </w:rPr>
        <w:t xml:space="preserve"> 202</w:t>
      </w:r>
      <w:r w:rsidR="00C06986">
        <w:rPr>
          <w:rFonts w:eastAsia="Times New Roman" w:cs="Times New Roman"/>
          <w:bCs/>
          <w:sz w:val="22"/>
          <w:szCs w:val="22"/>
        </w:rPr>
        <w:t>3</w:t>
      </w:r>
      <w:r w:rsidR="00F16F03">
        <w:rPr>
          <w:rFonts w:eastAsia="Times New Roman" w:cs="Times New Roman"/>
          <w:bCs/>
          <w:sz w:val="22"/>
          <w:szCs w:val="22"/>
        </w:rPr>
        <w:t>-202</w:t>
      </w:r>
      <w:r w:rsidR="00C06986">
        <w:rPr>
          <w:rFonts w:eastAsia="Times New Roman" w:cs="Times New Roman"/>
          <w:bCs/>
          <w:sz w:val="22"/>
          <w:szCs w:val="22"/>
        </w:rPr>
        <w:t>4</w:t>
      </w:r>
      <w:r w:rsidR="00F16F03">
        <w:rPr>
          <w:rFonts w:eastAsia="Times New Roman" w:cs="Times New Roman"/>
          <w:bCs/>
          <w:sz w:val="22"/>
          <w:szCs w:val="22"/>
        </w:rPr>
        <w:t>.</w:t>
      </w:r>
    </w:p>
    <w:p w14:paraId="29763AED" w14:textId="77777777" w:rsidR="00631F4A" w:rsidRPr="00DA69AE" w:rsidRDefault="00A77192" w:rsidP="00A77192">
      <w:pPr>
        <w:spacing w:after="120" w:line="276" w:lineRule="auto"/>
        <w:ind w:firstLine="0"/>
        <w:jc w:val="both"/>
        <w:rPr>
          <w:rFonts w:eastAsia="Times New Roman" w:cs="Times New Roman"/>
          <w:bCs/>
          <w:sz w:val="22"/>
          <w:szCs w:val="22"/>
        </w:rPr>
      </w:pPr>
      <w:r w:rsidRPr="00DA69AE">
        <w:rPr>
          <w:rFonts w:eastAsia="Times New Roman" w:cs="Times New Roman"/>
          <w:bCs/>
          <w:sz w:val="22"/>
          <w:szCs w:val="22"/>
        </w:rPr>
        <w:t>L'établissement s’engage par ailleurs à assurer d’autres prestations</w:t>
      </w:r>
      <w:r w:rsidR="00631F4A" w:rsidRPr="00DA69AE">
        <w:rPr>
          <w:rFonts w:eastAsia="Times New Roman" w:cs="Times New Roman"/>
          <w:bCs/>
          <w:sz w:val="22"/>
          <w:szCs w:val="22"/>
        </w:rPr>
        <w:t>, utiles à la scolarisation de l’enfant</w:t>
      </w:r>
      <w:r w:rsidR="00D0363D" w:rsidRPr="00DA69AE">
        <w:rPr>
          <w:rFonts w:eastAsia="Times New Roman" w:cs="Times New Roman"/>
          <w:bCs/>
          <w:sz w:val="22"/>
          <w:szCs w:val="22"/>
        </w:rPr>
        <w:t xml:space="preserve"> : </w:t>
      </w:r>
      <w:r w:rsidR="00D0363D" w:rsidRPr="00411730">
        <w:rPr>
          <w:rFonts w:eastAsia="Times New Roman" w:cs="Times New Roman"/>
          <w:bCs/>
          <w:i/>
          <w:iCs/>
          <w:sz w:val="22"/>
          <w:szCs w:val="22"/>
        </w:rPr>
        <w:t xml:space="preserve">la demi-pension, </w:t>
      </w:r>
      <w:r w:rsidR="00F8605B" w:rsidRPr="00411730">
        <w:rPr>
          <w:rFonts w:eastAsia="Times New Roman" w:cs="Times New Roman"/>
          <w:bCs/>
          <w:i/>
          <w:iCs/>
          <w:sz w:val="22"/>
          <w:szCs w:val="22"/>
        </w:rPr>
        <w:t xml:space="preserve">la garderie du </w:t>
      </w:r>
      <w:r w:rsidR="002C3F0F" w:rsidRPr="00411730">
        <w:rPr>
          <w:rFonts w:eastAsia="Times New Roman" w:cs="Times New Roman"/>
          <w:bCs/>
          <w:i/>
          <w:iCs/>
          <w:sz w:val="22"/>
          <w:szCs w:val="22"/>
        </w:rPr>
        <w:t>matin et du soir</w:t>
      </w:r>
      <w:r w:rsidR="001368A1">
        <w:rPr>
          <w:rFonts w:eastAsia="Times New Roman" w:cs="Times New Roman"/>
          <w:bCs/>
          <w:i/>
          <w:iCs/>
          <w:sz w:val="22"/>
          <w:szCs w:val="22"/>
        </w:rPr>
        <w:t>, l’étude surveillée</w:t>
      </w:r>
      <w:r w:rsidR="002C3F0F" w:rsidRPr="00411730">
        <w:rPr>
          <w:rFonts w:eastAsia="Times New Roman" w:cs="Times New Roman"/>
          <w:bCs/>
          <w:i/>
          <w:iCs/>
          <w:sz w:val="22"/>
          <w:szCs w:val="22"/>
        </w:rPr>
        <w:t xml:space="preserve">. </w:t>
      </w:r>
      <w:r w:rsidR="002C3F0F" w:rsidRPr="00DA69AE">
        <w:rPr>
          <w:rFonts w:eastAsia="Times New Roman" w:cs="Times New Roman"/>
          <w:bCs/>
          <w:sz w:val="22"/>
          <w:szCs w:val="22"/>
        </w:rPr>
        <w:t>Ces prestation</w:t>
      </w:r>
      <w:r w:rsidR="00631F4A" w:rsidRPr="00DA69AE">
        <w:rPr>
          <w:rFonts w:eastAsia="Times New Roman" w:cs="Times New Roman"/>
          <w:bCs/>
          <w:sz w:val="22"/>
          <w:szCs w:val="22"/>
        </w:rPr>
        <w:t>s</w:t>
      </w:r>
      <w:r w:rsidR="002C3F0F" w:rsidRPr="00DA69AE">
        <w:rPr>
          <w:rFonts w:eastAsia="Times New Roman" w:cs="Times New Roman"/>
          <w:bCs/>
          <w:sz w:val="22"/>
          <w:szCs w:val="22"/>
        </w:rPr>
        <w:t xml:space="preserve"> périscolaires</w:t>
      </w:r>
      <w:r w:rsidR="00631F4A" w:rsidRPr="00DA69AE">
        <w:rPr>
          <w:rFonts w:eastAsia="Times New Roman" w:cs="Times New Roman"/>
          <w:bCs/>
          <w:sz w:val="22"/>
          <w:szCs w:val="22"/>
        </w:rPr>
        <w:t xml:space="preserve"> sont choisies par les parents selon le rythme défini en annexe, et mis à jour chaque année. </w:t>
      </w:r>
    </w:p>
    <w:p w14:paraId="37BF655F" w14:textId="77777777" w:rsidR="00631F4A" w:rsidRPr="00DA69AE" w:rsidRDefault="00631F4A" w:rsidP="00A77192">
      <w:pPr>
        <w:spacing w:after="120" w:line="276" w:lineRule="auto"/>
        <w:ind w:firstLine="0"/>
        <w:jc w:val="both"/>
        <w:rPr>
          <w:rFonts w:eastAsia="Times New Roman" w:cs="Times New Roman"/>
          <w:bCs/>
          <w:sz w:val="22"/>
          <w:szCs w:val="22"/>
        </w:rPr>
      </w:pPr>
      <w:r w:rsidRPr="00DA69AE">
        <w:rPr>
          <w:rFonts w:eastAsia="Times New Roman" w:cs="Times New Roman"/>
          <w:bCs/>
          <w:sz w:val="22"/>
          <w:szCs w:val="22"/>
        </w:rPr>
        <w:t>Ces prestations périscolaires peuvent être interrompu</w:t>
      </w:r>
      <w:r w:rsidR="001368A1">
        <w:rPr>
          <w:rFonts w:eastAsia="Times New Roman" w:cs="Times New Roman"/>
          <w:bCs/>
          <w:sz w:val="22"/>
          <w:szCs w:val="22"/>
        </w:rPr>
        <w:t>e</w:t>
      </w:r>
      <w:r w:rsidRPr="00DA69AE">
        <w:rPr>
          <w:rFonts w:eastAsia="Times New Roman" w:cs="Times New Roman"/>
          <w:bCs/>
          <w:sz w:val="22"/>
          <w:szCs w:val="22"/>
        </w:rPr>
        <w:t xml:space="preserve">s en cours d’année scolaire en cas d’impayés. </w:t>
      </w:r>
    </w:p>
    <w:p w14:paraId="44A0CE18" w14:textId="77777777" w:rsidR="00A77192" w:rsidRPr="00DA69AE" w:rsidRDefault="00A77192" w:rsidP="00A77192">
      <w:pPr>
        <w:spacing w:after="120" w:line="276" w:lineRule="auto"/>
        <w:ind w:firstLine="0"/>
        <w:jc w:val="both"/>
        <w:rPr>
          <w:rFonts w:eastAsia="Times New Roman" w:cs="Times New Roman"/>
          <w:bCs/>
          <w:i/>
          <w:sz w:val="22"/>
          <w:szCs w:val="22"/>
        </w:rPr>
      </w:pPr>
      <w:r w:rsidRPr="00DA69AE">
        <w:rPr>
          <w:rFonts w:eastAsia="Times New Roman" w:cs="Times New Roman"/>
          <w:bCs/>
          <w:i/>
          <w:sz w:val="22"/>
          <w:szCs w:val="22"/>
        </w:rPr>
        <w:lastRenderedPageBreak/>
        <w:t>Les contributions des familles et les prestations annexes choisis par les parents, sont pa</w:t>
      </w:r>
      <w:r w:rsidR="001368A1">
        <w:rPr>
          <w:rFonts w:eastAsia="Times New Roman" w:cs="Times New Roman"/>
          <w:bCs/>
          <w:i/>
          <w:sz w:val="22"/>
          <w:szCs w:val="22"/>
        </w:rPr>
        <w:t xml:space="preserve">yés par (prélèvement bancaire, par chèque ou espèces) à réception de la facture via la plateforme </w:t>
      </w:r>
      <w:r w:rsidR="00F16F03">
        <w:rPr>
          <w:rFonts w:eastAsia="Times New Roman" w:cs="Times New Roman"/>
          <w:bCs/>
          <w:i/>
          <w:sz w:val="22"/>
          <w:szCs w:val="22"/>
        </w:rPr>
        <w:t xml:space="preserve">ECOLE DIRECTE. </w:t>
      </w:r>
      <w:r w:rsidR="001368A1">
        <w:rPr>
          <w:rFonts w:eastAsia="Times New Roman" w:cs="Times New Roman"/>
          <w:bCs/>
          <w:i/>
          <w:sz w:val="22"/>
          <w:szCs w:val="22"/>
        </w:rPr>
        <w:t xml:space="preserve">Les frais bancaires </w:t>
      </w:r>
      <w:r w:rsidRPr="00DA69AE">
        <w:rPr>
          <w:rFonts w:eastAsia="Times New Roman" w:cs="Times New Roman"/>
          <w:bCs/>
          <w:i/>
          <w:sz w:val="22"/>
          <w:szCs w:val="22"/>
        </w:rPr>
        <w:t>seront refacturés aux parents si le prélèvement automatique ou le chèque a été rejeté…</w:t>
      </w:r>
    </w:p>
    <w:p w14:paraId="680F4DBA" w14:textId="77777777" w:rsidR="00A77192" w:rsidRPr="00DA69AE" w:rsidRDefault="00A77192" w:rsidP="00382E61">
      <w:pPr>
        <w:pStyle w:val="Titre1"/>
        <w:ind w:left="0"/>
      </w:pPr>
      <w:r w:rsidRPr="00DA69AE">
        <w:t>Article 3 - Obligations des parents :</w:t>
      </w:r>
    </w:p>
    <w:p w14:paraId="2E25BEB3" w14:textId="628701F7" w:rsidR="00A77192" w:rsidRPr="00DA69AE" w:rsidRDefault="00382E61" w:rsidP="00A77192">
      <w:pPr>
        <w:spacing w:after="120" w:line="276" w:lineRule="auto"/>
        <w:ind w:firstLine="0"/>
        <w:jc w:val="both"/>
        <w:rPr>
          <w:rFonts w:eastAsia="Times New Roman" w:cs="Times New Roman"/>
          <w:bCs/>
          <w:sz w:val="22"/>
          <w:szCs w:val="22"/>
        </w:rPr>
      </w:pPr>
      <w:r>
        <w:rPr>
          <w:rFonts w:eastAsia="Times New Roman" w:cs="Times New Roman"/>
          <w:bCs/>
          <w:sz w:val="22"/>
          <w:szCs w:val="22"/>
        </w:rPr>
        <w:t>Les parents</w:t>
      </w:r>
      <w:r w:rsidR="00A77192" w:rsidRPr="00DA69AE">
        <w:rPr>
          <w:rFonts w:eastAsia="Times New Roman" w:cs="Times New Roman"/>
          <w:bCs/>
          <w:sz w:val="22"/>
          <w:szCs w:val="22"/>
        </w:rPr>
        <w:t xml:space="preserve"> s</w:t>
      </w:r>
      <w:r>
        <w:rPr>
          <w:rFonts w:eastAsia="Times New Roman" w:cs="Times New Roman"/>
          <w:bCs/>
          <w:sz w:val="22"/>
          <w:szCs w:val="22"/>
        </w:rPr>
        <w:t>’engagent à inscrire l’élève au sein de l’établissement pour la durée de l’année scolaire</w:t>
      </w:r>
      <w:r w:rsidR="00F16F03">
        <w:rPr>
          <w:rFonts w:eastAsia="Times New Roman" w:cs="Times New Roman"/>
          <w:bCs/>
          <w:sz w:val="22"/>
          <w:szCs w:val="22"/>
        </w:rPr>
        <w:t xml:space="preserve"> 202</w:t>
      </w:r>
      <w:r w:rsidR="00CD4342">
        <w:rPr>
          <w:rFonts w:eastAsia="Times New Roman" w:cs="Times New Roman"/>
          <w:bCs/>
          <w:sz w:val="22"/>
          <w:szCs w:val="22"/>
        </w:rPr>
        <w:t>3</w:t>
      </w:r>
      <w:r w:rsidR="00F16F03">
        <w:rPr>
          <w:rFonts w:eastAsia="Times New Roman" w:cs="Times New Roman"/>
          <w:bCs/>
          <w:sz w:val="22"/>
          <w:szCs w:val="22"/>
        </w:rPr>
        <w:t>-202</w:t>
      </w:r>
      <w:r w:rsidR="00CD4342">
        <w:rPr>
          <w:rFonts w:eastAsia="Times New Roman" w:cs="Times New Roman"/>
          <w:bCs/>
          <w:sz w:val="22"/>
          <w:szCs w:val="22"/>
        </w:rPr>
        <w:t>4</w:t>
      </w:r>
      <w:r w:rsidR="00F16F03">
        <w:rPr>
          <w:rFonts w:eastAsia="Times New Roman" w:cs="Times New Roman"/>
          <w:bCs/>
          <w:sz w:val="22"/>
          <w:szCs w:val="22"/>
        </w:rPr>
        <w:t>.</w:t>
      </w:r>
    </w:p>
    <w:p w14:paraId="7911A29B" w14:textId="77777777" w:rsidR="00A77192" w:rsidRPr="00DA69AE" w:rsidRDefault="00382E61" w:rsidP="00A77192">
      <w:pPr>
        <w:spacing w:after="120" w:line="276" w:lineRule="auto"/>
        <w:ind w:firstLine="0"/>
        <w:jc w:val="both"/>
        <w:rPr>
          <w:rFonts w:eastAsia="Times New Roman" w:cs="Times New Roman"/>
          <w:bCs/>
          <w:sz w:val="22"/>
          <w:szCs w:val="22"/>
        </w:rPr>
      </w:pPr>
      <w:r>
        <w:rPr>
          <w:rFonts w:eastAsia="Times New Roman" w:cs="Times New Roman"/>
          <w:bCs/>
          <w:sz w:val="22"/>
          <w:szCs w:val="22"/>
        </w:rPr>
        <w:t>Les parents reconnaissent</w:t>
      </w:r>
      <w:r w:rsidR="00A77192" w:rsidRPr="00DA69AE">
        <w:rPr>
          <w:rFonts w:eastAsia="Times New Roman" w:cs="Times New Roman"/>
          <w:bCs/>
          <w:sz w:val="22"/>
          <w:szCs w:val="22"/>
        </w:rPr>
        <w:t xml:space="preserve"> avoir</w:t>
      </w:r>
      <w:r w:rsidR="00F16F03">
        <w:rPr>
          <w:rFonts w:eastAsia="Times New Roman" w:cs="Times New Roman"/>
          <w:bCs/>
          <w:sz w:val="22"/>
          <w:szCs w:val="22"/>
        </w:rPr>
        <w:t xml:space="preserve"> lu et approuvé</w:t>
      </w:r>
      <w:r w:rsidR="00A77192" w:rsidRPr="00DA69AE">
        <w:rPr>
          <w:rFonts w:eastAsia="Times New Roman" w:cs="Times New Roman"/>
          <w:bCs/>
          <w:sz w:val="22"/>
          <w:szCs w:val="22"/>
        </w:rPr>
        <w:t xml:space="preserve"> </w:t>
      </w:r>
      <w:r w:rsidR="00F16F03">
        <w:rPr>
          <w:rFonts w:eastAsia="Times New Roman" w:cs="Times New Roman"/>
          <w:bCs/>
          <w:sz w:val="22"/>
          <w:szCs w:val="22"/>
        </w:rPr>
        <w:t>le</w:t>
      </w:r>
      <w:r w:rsidR="00A77192" w:rsidRPr="00DA69AE">
        <w:rPr>
          <w:rFonts w:eastAsia="Times New Roman" w:cs="Times New Roman"/>
          <w:bCs/>
          <w:sz w:val="22"/>
          <w:szCs w:val="22"/>
        </w:rPr>
        <w:t xml:space="preserve"> projet éducatif</w:t>
      </w:r>
      <w:r w:rsidR="00F16F03">
        <w:rPr>
          <w:rFonts w:eastAsia="Times New Roman" w:cs="Times New Roman"/>
          <w:bCs/>
          <w:sz w:val="22"/>
          <w:szCs w:val="22"/>
        </w:rPr>
        <w:t xml:space="preserve"> et pastoral</w:t>
      </w:r>
      <w:r w:rsidR="00A77192" w:rsidRPr="00DA69AE">
        <w:rPr>
          <w:rFonts w:eastAsia="Times New Roman" w:cs="Times New Roman"/>
          <w:bCs/>
          <w:sz w:val="22"/>
          <w:szCs w:val="22"/>
        </w:rPr>
        <w:t xml:space="preserve">, </w:t>
      </w:r>
      <w:r w:rsidR="00F16F03">
        <w:rPr>
          <w:rFonts w:eastAsia="Times New Roman" w:cs="Times New Roman"/>
          <w:bCs/>
          <w:sz w:val="22"/>
          <w:szCs w:val="22"/>
        </w:rPr>
        <w:t>le</w:t>
      </w:r>
      <w:r w:rsidR="00A77192" w:rsidRPr="00DA69AE">
        <w:rPr>
          <w:rFonts w:eastAsia="Times New Roman" w:cs="Times New Roman"/>
          <w:bCs/>
          <w:sz w:val="22"/>
          <w:szCs w:val="22"/>
        </w:rPr>
        <w:t xml:space="preserve"> règlement intérieur et </w:t>
      </w:r>
      <w:r w:rsidR="00F16F03">
        <w:rPr>
          <w:rFonts w:eastAsia="Times New Roman" w:cs="Times New Roman"/>
          <w:bCs/>
          <w:sz w:val="22"/>
          <w:szCs w:val="22"/>
        </w:rPr>
        <w:t>le</w:t>
      </w:r>
      <w:r w:rsidR="00A77192" w:rsidRPr="00DA69AE">
        <w:rPr>
          <w:rFonts w:eastAsia="Times New Roman" w:cs="Times New Roman"/>
          <w:bCs/>
          <w:sz w:val="22"/>
          <w:szCs w:val="22"/>
        </w:rPr>
        <w:t xml:space="preserve"> règlement financier de l’établissement</w:t>
      </w:r>
      <w:r w:rsidR="00F16F03">
        <w:rPr>
          <w:rFonts w:eastAsia="Times New Roman" w:cs="Times New Roman"/>
          <w:bCs/>
          <w:sz w:val="22"/>
          <w:szCs w:val="22"/>
        </w:rPr>
        <w:t xml:space="preserve"> ainsi que les règlements de cantine, garderie et étude, </w:t>
      </w:r>
      <w:r w:rsidR="00A77192" w:rsidRPr="00DA69AE">
        <w:rPr>
          <w:rFonts w:eastAsia="Times New Roman" w:cs="Times New Roman"/>
          <w:bCs/>
          <w:sz w:val="22"/>
          <w:szCs w:val="22"/>
        </w:rPr>
        <w:t>y adhérer et mettre tout en œuvre afin de le respecter.</w:t>
      </w:r>
    </w:p>
    <w:p w14:paraId="3497FC63" w14:textId="77777777" w:rsidR="00A77192" w:rsidRPr="00DA69AE" w:rsidRDefault="00334F8D" w:rsidP="00A77192">
      <w:pPr>
        <w:spacing w:after="120" w:line="276" w:lineRule="auto"/>
        <w:ind w:firstLine="0"/>
        <w:jc w:val="both"/>
        <w:rPr>
          <w:rFonts w:eastAsia="Times New Roman" w:cs="Times New Roman"/>
          <w:bCs/>
          <w:sz w:val="22"/>
          <w:szCs w:val="22"/>
        </w:rPr>
      </w:pPr>
      <w:r>
        <w:rPr>
          <w:rFonts w:eastAsia="Times New Roman" w:cs="Times New Roman"/>
          <w:bCs/>
          <w:sz w:val="22"/>
          <w:szCs w:val="22"/>
        </w:rPr>
        <w:t>Les parents reconnaissent</w:t>
      </w:r>
      <w:r w:rsidR="007E40A5" w:rsidRPr="00DA69AE">
        <w:rPr>
          <w:rFonts w:eastAsia="Times New Roman" w:cs="Times New Roman"/>
          <w:bCs/>
          <w:sz w:val="22"/>
          <w:szCs w:val="22"/>
        </w:rPr>
        <w:t xml:space="preserve"> avoir pris connaissance </w:t>
      </w:r>
      <w:r w:rsidR="00A77192" w:rsidRPr="00DA69AE">
        <w:rPr>
          <w:rFonts w:eastAsia="Times New Roman" w:cs="Times New Roman"/>
          <w:bCs/>
          <w:sz w:val="22"/>
          <w:szCs w:val="22"/>
        </w:rPr>
        <w:t>du coût de la scolarisation</w:t>
      </w:r>
      <w:r w:rsidR="00631F4A" w:rsidRPr="00DA69AE">
        <w:rPr>
          <w:rFonts w:eastAsia="Times New Roman" w:cs="Times New Roman"/>
          <w:bCs/>
          <w:sz w:val="22"/>
          <w:szCs w:val="22"/>
        </w:rPr>
        <w:t xml:space="preserve"> </w:t>
      </w:r>
      <w:r w:rsidR="00A77192" w:rsidRPr="00DA69AE">
        <w:rPr>
          <w:rFonts w:eastAsia="Times New Roman" w:cs="Times New Roman"/>
          <w:bCs/>
          <w:sz w:val="22"/>
          <w:szCs w:val="22"/>
        </w:rPr>
        <w:t xml:space="preserve">de leur enfant au sein de l'établissement </w:t>
      </w:r>
      <w:r w:rsidR="001368A1">
        <w:rPr>
          <w:rFonts w:eastAsia="Times New Roman" w:cs="Times New Roman"/>
          <w:sz w:val="22"/>
          <w:szCs w:val="22"/>
        </w:rPr>
        <w:t>Saint Bernard-Sainte Marie.</w:t>
      </w:r>
    </w:p>
    <w:p w14:paraId="45BA20FB" w14:textId="77777777" w:rsidR="00A77192" w:rsidRDefault="00334F8D" w:rsidP="00A77192">
      <w:pPr>
        <w:spacing w:after="120" w:line="276" w:lineRule="auto"/>
        <w:ind w:firstLine="0"/>
        <w:jc w:val="both"/>
        <w:rPr>
          <w:rFonts w:eastAsia="Times New Roman" w:cs="Times New Roman"/>
          <w:bCs/>
          <w:sz w:val="22"/>
          <w:szCs w:val="22"/>
        </w:rPr>
      </w:pPr>
      <w:r>
        <w:rPr>
          <w:rFonts w:eastAsia="Times New Roman" w:cs="Times New Roman"/>
          <w:bCs/>
          <w:sz w:val="22"/>
          <w:szCs w:val="22"/>
        </w:rPr>
        <w:t>Les parents s’engagent</w:t>
      </w:r>
      <w:r w:rsidR="00A77192" w:rsidRPr="00DA69AE">
        <w:rPr>
          <w:rFonts w:eastAsia="Times New Roman" w:cs="Times New Roman"/>
          <w:bCs/>
          <w:sz w:val="22"/>
          <w:szCs w:val="22"/>
        </w:rPr>
        <w:t xml:space="preserve"> à en assurer la charge financière, dans les conditions du règlement financier </w:t>
      </w:r>
      <w:r w:rsidR="008767B8" w:rsidRPr="00DA69AE">
        <w:rPr>
          <w:rFonts w:eastAsia="Times New Roman" w:cs="Times New Roman"/>
          <w:bCs/>
          <w:sz w:val="22"/>
          <w:szCs w:val="22"/>
        </w:rPr>
        <w:t>annexé à la présente convention et mis à jour annuellement.</w:t>
      </w:r>
      <w:r w:rsidR="00F16F03">
        <w:rPr>
          <w:rFonts w:eastAsia="Times New Roman" w:cs="Times New Roman"/>
          <w:bCs/>
          <w:sz w:val="22"/>
          <w:szCs w:val="22"/>
        </w:rPr>
        <w:t xml:space="preserve"> Pour prendre en compte la réinscription de votre enfant, les frais de scolarité, cantine, garderie, étude doivent être réglés dans leur totalité avant le 20 juin de l’année en cours.</w:t>
      </w:r>
    </w:p>
    <w:p w14:paraId="10900DCF" w14:textId="77777777" w:rsidR="00686F82" w:rsidRPr="00DA69AE" w:rsidRDefault="00686F82" w:rsidP="00A77192">
      <w:pPr>
        <w:spacing w:after="120" w:line="276" w:lineRule="auto"/>
        <w:ind w:firstLine="0"/>
        <w:jc w:val="both"/>
        <w:rPr>
          <w:rFonts w:eastAsia="Times New Roman" w:cs="Times New Roman"/>
          <w:bCs/>
          <w:sz w:val="22"/>
          <w:szCs w:val="22"/>
        </w:rPr>
      </w:pPr>
      <w:r>
        <w:rPr>
          <w:rFonts w:eastAsia="Times New Roman" w:cs="Times New Roman"/>
          <w:bCs/>
          <w:sz w:val="22"/>
          <w:szCs w:val="22"/>
        </w:rPr>
        <w:t>Les parents s’engagent à remplacer une blouse qui serait trop petite, déchirée. Si l’établissement constate que l’enfant n’a pas une blouse conforme à ses exigences, une nouvelle blouse sera fournie par l’établissement et facturée à la famille.</w:t>
      </w:r>
    </w:p>
    <w:p w14:paraId="016E82C3" w14:textId="77777777" w:rsidR="00A77192" w:rsidRPr="00DA69AE" w:rsidRDefault="00212420" w:rsidP="00570EC7">
      <w:pPr>
        <w:pStyle w:val="Titre1"/>
      </w:pPr>
      <w:r w:rsidRPr="00DA69AE">
        <w:t>Article 4 - Coû</w:t>
      </w:r>
      <w:r w:rsidR="00A77192" w:rsidRPr="00DA69AE">
        <w:t>t de la scolarisation</w:t>
      </w:r>
    </w:p>
    <w:p w14:paraId="079B2E09" w14:textId="77777777" w:rsidR="00A77192" w:rsidRPr="00DA69AE" w:rsidRDefault="00A77192" w:rsidP="00A77192">
      <w:pPr>
        <w:spacing w:after="120" w:line="276" w:lineRule="auto"/>
        <w:ind w:firstLine="0"/>
        <w:jc w:val="both"/>
        <w:rPr>
          <w:rFonts w:eastAsia="Times New Roman" w:cs="Times New Roman"/>
          <w:bCs/>
          <w:sz w:val="22"/>
          <w:szCs w:val="22"/>
        </w:rPr>
      </w:pPr>
      <w:r w:rsidRPr="00DA69AE">
        <w:rPr>
          <w:rFonts w:eastAsia="Times New Roman" w:cs="Times New Roman"/>
          <w:bCs/>
          <w:sz w:val="22"/>
          <w:szCs w:val="22"/>
        </w:rPr>
        <w:t>Le coût de la scolarisation comprend plusieurs éléments :</w:t>
      </w:r>
    </w:p>
    <w:p w14:paraId="6741D5C7" w14:textId="5FA1E19D" w:rsidR="00A77192" w:rsidRPr="00DA69AE" w:rsidRDefault="001B4DCE" w:rsidP="00A77192">
      <w:pPr>
        <w:numPr>
          <w:ilvl w:val="0"/>
          <w:numId w:val="8"/>
        </w:numPr>
        <w:spacing w:after="120" w:line="276" w:lineRule="auto"/>
        <w:jc w:val="both"/>
        <w:rPr>
          <w:rFonts w:eastAsia="Times New Roman" w:cs="Times New Roman"/>
          <w:bCs/>
          <w:sz w:val="22"/>
          <w:szCs w:val="22"/>
        </w:rPr>
      </w:pPr>
      <w:r w:rsidRPr="00DA69AE">
        <w:rPr>
          <w:rFonts w:eastAsia="Times New Roman" w:cs="Times New Roman"/>
          <w:bCs/>
          <w:sz w:val="22"/>
          <w:szCs w:val="22"/>
        </w:rPr>
        <w:t>La</w:t>
      </w:r>
      <w:r w:rsidR="00A77192" w:rsidRPr="00DA69AE">
        <w:rPr>
          <w:rFonts w:eastAsia="Times New Roman" w:cs="Times New Roman"/>
          <w:bCs/>
          <w:sz w:val="22"/>
          <w:szCs w:val="22"/>
        </w:rPr>
        <w:t xml:space="preserve"> contribution des familles </w:t>
      </w:r>
    </w:p>
    <w:p w14:paraId="63B315B6" w14:textId="353135FF" w:rsidR="00A77192" w:rsidRPr="00DA69AE" w:rsidRDefault="001B4DCE" w:rsidP="00A77192">
      <w:pPr>
        <w:numPr>
          <w:ilvl w:val="0"/>
          <w:numId w:val="8"/>
        </w:numPr>
        <w:spacing w:after="120" w:line="276" w:lineRule="auto"/>
        <w:jc w:val="both"/>
        <w:rPr>
          <w:rFonts w:eastAsia="Times New Roman" w:cs="Times New Roman"/>
          <w:bCs/>
          <w:sz w:val="22"/>
          <w:szCs w:val="22"/>
        </w:rPr>
      </w:pPr>
      <w:r w:rsidRPr="00DA69AE">
        <w:rPr>
          <w:rFonts w:eastAsia="Times New Roman" w:cs="Times New Roman"/>
          <w:bCs/>
          <w:sz w:val="22"/>
          <w:szCs w:val="22"/>
        </w:rPr>
        <w:t>Les</w:t>
      </w:r>
      <w:r w:rsidR="00A77192" w:rsidRPr="00DA69AE">
        <w:rPr>
          <w:rFonts w:eastAsia="Times New Roman" w:cs="Times New Roman"/>
          <w:bCs/>
          <w:sz w:val="22"/>
          <w:szCs w:val="22"/>
        </w:rPr>
        <w:t xml:space="preserve"> prestations p</w:t>
      </w:r>
      <w:r w:rsidR="005332A8">
        <w:rPr>
          <w:rFonts w:eastAsia="Times New Roman" w:cs="Times New Roman"/>
          <w:bCs/>
          <w:sz w:val="22"/>
          <w:szCs w:val="22"/>
        </w:rPr>
        <w:t>é</w:t>
      </w:r>
      <w:r w:rsidR="00A77192" w:rsidRPr="00DA69AE">
        <w:rPr>
          <w:rFonts w:eastAsia="Times New Roman" w:cs="Times New Roman"/>
          <w:bCs/>
          <w:sz w:val="22"/>
          <w:szCs w:val="22"/>
        </w:rPr>
        <w:t>r</w:t>
      </w:r>
      <w:r w:rsidR="005332A8">
        <w:rPr>
          <w:rFonts w:eastAsia="Times New Roman" w:cs="Times New Roman"/>
          <w:bCs/>
          <w:sz w:val="22"/>
          <w:szCs w:val="22"/>
        </w:rPr>
        <w:t>i</w:t>
      </w:r>
      <w:r w:rsidR="00A77192" w:rsidRPr="00DA69AE">
        <w:rPr>
          <w:rFonts w:eastAsia="Times New Roman" w:cs="Times New Roman"/>
          <w:bCs/>
          <w:sz w:val="22"/>
          <w:szCs w:val="22"/>
        </w:rPr>
        <w:t>scolaires choisi</w:t>
      </w:r>
      <w:r w:rsidR="00A82B43">
        <w:rPr>
          <w:rFonts w:eastAsia="Times New Roman" w:cs="Times New Roman"/>
          <w:bCs/>
          <w:sz w:val="22"/>
          <w:szCs w:val="22"/>
        </w:rPr>
        <w:t>e</w:t>
      </w:r>
      <w:r w:rsidR="00A77192" w:rsidRPr="00DA69AE">
        <w:rPr>
          <w:rFonts w:eastAsia="Times New Roman" w:cs="Times New Roman"/>
          <w:bCs/>
          <w:sz w:val="22"/>
          <w:szCs w:val="22"/>
        </w:rPr>
        <w:t xml:space="preserve">s pour </w:t>
      </w:r>
      <w:r w:rsidR="00A82B43">
        <w:rPr>
          <w:rFonts w:eastAsia="Times New Roman" w:cs="Times New Roman"/>
          <w:bCs/>
          <w:sz w:val="22"/>
          <w:szCs w:val="22"/>
        </w:rPr>
        <w:t>l’</w:t>
      </w:r>
      <w:r w:rsidR="00A77192" w:rsidRPr="00DA69AE">
        <w:rPr>
          <w:rFonts w:eastAsia="Times New Roman" w:cs="Times New Roman"/>
          <w:bCs/>
          <w:sz w:val="22"/>
          <w:szCs w:val="22"/>
        </w:rPr>
        <w:t xml:space="preserve">enfant (cantine, </w:t>
      </w:r>
      <w:r w:rsidR="00563F36">
        <w:rPr>
          <w:rFonts w:eastAsia="Times New Roman" w:cs="Times New Roman"/>
          <w:bCs/>
          <w:sz w:val="22"/>
          <w:szCs w:val="22"/>
        </w:rPr>
        <w:t xml:space="preserve">garderie </w:t>
      </w:r>
      <w:r w:rsidR="00631F4A" w:rsidRPr="00DA69AE">
        <w:rPr>
          <w:rFonts w:eastAsia="Times New Roman" w:cs="Times New Roman"/>
          <w:bCs/>
          <w:sz w:val="22"/>
          <w:szCs w:val="22"/>
        </w:rPr>
        <w:t xml:space="preserve">du soir, </w:t>
      </w:r>
      <w:r w:rsidR="001368A1">
        <w:rPr>
          <w:rFonts w:eastAsia="Times New Roman" w:cs="Times New Roman"/>
          <w:bCs/>
          <w:sz w:val="22"/>
          <w:szCs w:val="22"/>
        </w:rPr>
        <w:t xml:space="preserve">étude </w:t>
      </w:r>
      <w:r>
        <w:rPr>
          <w:rFonts w:eastAsia="Times New Roman" w:cs="Times New Roman"/>
          <w:bCs/>
          <w:sz w:val="22"/>
          <w:szCs w:val="22"/>
        </w:rPr>
        <w:t xml:space="preserve">surveillée, </w:t>
      </w:r>
      <w:r w:rsidRPr="00DA69AE">
        <w:rPr>
          <w:rFonts w:eastAsia="Times New Roman" w:cs="Times New Roman"/>
          <w:bCs/>
          <w:sz w:val="22"/>
          <w:szCs w:val="22"/>
        </w:rPr>
        <w:t>participation</w:t>
      </w:r>
      <w:r w:rsidR="00A77192" w:rsidRPr="00DA69AE">
        <w:rPr>
          <w:rFonts w:eastAsia="Times New Roman" w:cs="Times New Roman"/>
          <w:bCs/>
          <w:sz w:val="22"/>
          <w:szCs w:val="22"/>
        </w:rPr>
        <w:t xml:space="preserve"> à des voyages scolaires, …)</w:t>
      </w:r>
    </w:p>
    <w:p w14:paraId="6854C42D" w14:textId="07A92893" w:rsidR="00A77192" w:rsidRPr="00334F8D" w:rsidRDefault="001B4DCE" w:rsidP="00334F8D">
      <w:pPr>
        <w:numPr>
          <w:ilvl w:val="0"/>
          <w:numId w:val="8"/>
        </w:numPr>
        <w:spacing w:after="120" w:line="276" w:lineRule="auto"/>
        <w:jc w:val="both"/>
        <w:rPr>
          <w:rFonts w:eastAsia="Times New Roman" w:cs="Times New Roman"/>
          <w:bCs/>
          <w:sz w:val="22"/>
          <w:szCs w:val="22"/>
        </w:rPr>
      </w:pPr>
      <w:r w:rsidRPr="00DA69AE">
        <w:rPr>
          <w:rFonts w:eastAsia="Times New Roman" w:cs="Times New Roman"/>
          <w:bCs/>
          <w:sz w:val="22"/>
          <w:szCs w:val="22"/>
        </w:rPr>
        <w:t>Les</w:t>
      </w:r>
      <w:r w:rsidR="00A77192" w:rsidRPr="00DA69AE">
        <w:rPr>
          <w:rFonts w:eastAsia="Times New Roman" w:cs="Times New Roman"/>
          <w:bCs/>
          <w:sz w:val="22"/>
          <w:szCs w:val="22"/>
        </w:rPr>
        <w:t xml:space="preserve"> adhésions volontaires aux associations qui participent à l’animation de l’établissement scolaire de votre enfant : association de parents d’élèves : APEL, association sportive : UGSEL, dont le détail et les modalités de paiement figurent dans le règlement financier, remis en annexe.</w:t>
      </w:r>
    </w:p>
    <w:p w14:paraId="16F6E31E" w14:textId="77777777" w:rsidR="003F5680" w:rsidRPr="003F5680" w:rsidRDefault="003F5680" w:rsidP="00570EC7">
      <w:pPr>
        <w:pStyle w:val="Titre1"/>
      </w:pPr>
      <w:r w:rsidRPr="003F5680">
        <w:t xml:space="preserve">article 5 – modalités de paiement </w:t>
      </w:r>
    </w:p>
    <w:p w14:paraId="5B48B772" w14:textId="20063E8F" w:rsidR="00721F72" w:rsidRDefault="003F5680" w:rsidP="003F5680">
      <w:pPr>
        <w:spacing w:after="120" w:line="276" w:lineRule="auto"/>
        <w:ind w:left="357" w:firstLine="0"/>
        <w:jc w:val="both"/>
        <w:rPr>
          <w:rFonts w:eastAsia="Times New Roman" w:cs="Times New Roman"/>
          <w:bCs/>
          <w:sz w:val="22"/>
          <w:szCs w:val="22"/>
        </w:rPr>
      </w:pPr>
      <w:r>
        <w:rPr>
          <w:rFonts w:eastAsia="Times New Roman" w:cs="Times New Roman"/>
          <w:bCs/>
          <w:sz w:val="22"/>
          <w:szCs w:val="22"/>
        </w:rPr>
        <w:t>Les contributions des familles et les prestations annexes choisies par les parents, sont payées par</w:t>
      </w:r>
      <w:r w:rsidR="00721F72">
        <w:rPr>
          <w:rFonts w:eastAsia="Times New Roman" w:cs="Times New Roman"/>
          <w:bCs/>
          <w:sz w:val="22"/>
          <w:szCs w:val="22"/>
        </w:rPr>
        <w:t> :</w:t>
      </w:r>
    </w:p>
    <w:p w14:paraId="1873B78A" w14:textId="04F8E3D3" w:rsidR="003F5680" w:rsidRDefault="003F5680" w:rsidP="003F5680">
      <w:pPr>
        <w:spacing w:after="120" w:line="276" w:lineRule="auto"/>
        <w:ind w:left="357" w:firstLine="0"/>
        <w:jc w:val="both"/>
        <w:rPr>
          <w:rFonts w:eastAsia="Times New Roman" w:cs="Times New Roman"/>
          <w:bCs/>
          <w:sz w:val="22"/>
          <w:szCs w:val="22"/>
        </w:rPr>
      </w:pPr>
      <w:r>
        <w:rPr>
          <w:rFonts w:eastAsia="Times New Roman" w:cs="Times New Roman"/>
          <w:bCs/>
          <w:i/>
          <w:sz w:val="22"/>
          <w:szCs w:val="22"/>
        </w:rPr>
        <w:t xml:space="preserve"> -</w:t>
      </w:r>
      <w:r>
        <w:rPr>
          <w:rFonts w:eastAsia="Times New Roman" w:cs="Times New Roman"/>
          <w:bCs/>
          <w:sz w:val="22"/>
          <w:szCs w:val="22"/>
        </w:rPr>
        <w:tab/>
        <w:t>prélèvement bancaire </w:t>
      </w:r>
    </w:p>
    <w:p w14:paraId="2A54E11B" w14:textId="77777777" w:rsidR="003F5680" w:rsidRDefault="003F5680" w:rsidP="003F5680">
      <w:pPr>
        <w:spacing w:after="120" w:line="276" w:lineRule="auto"/>
        <w:ind w:left="357" w:firstLine="0"/>
        <w:jc w:val="both"/>
        <w:rPr>
          <w:rFonts w:eastAsia="Times New Roman" w:cs="Times New Roman"/>
          <w:bCs/>
          <w:sz w:val="22"/>
          <w:szCs w:val="22"/>
        </w:rPr>
      </w:pPr>
      <w:r>
        <w:rPr>
          <w:rFonts w:eastAsia="Times New Roman" w:cs="Times New Roman"/>
          <w:bCs/>
          <w:sz w:val="22"/>
          <w:szCs w:val="22"/>
        </w:rPr>
        <w:t>-</w:t>
      </w:r>
      <w:r>
        <w:rPr>
          <w:rFonts w:eastAsia="Times New Roman" w:cs="Times New Roman"/>
          <w:bCs/>
          <w:sz w:val="22"/>
          <w:szCs w:val="22"/>
        </w:rPr>
        <w:tab/>
        <w:t>par chèque </w:t>
      </w:r>
    </w:p>
    <w:p w14:paraId="154C9696" w14:textId="77777777" w:rsidR="003F5680" w:rsidRPr="001368A1" w:rsidRDefault="001368A1" w:rsidP="001368A1">
      <w:pPr>
        <w:spacing w:after="120" w:line="276" w:lineRule="auto"/>
        <w:ind w:left="357" w:firstLine="0"/>
        <w:jc w:val="both"/>
        <w:rPr>
          <w:rFonts w:eastAsia="Times New Roman" w:cs="Times New Roman"/>
          <w:bCs/>
          <w:sz w:val="22"/>
          <w:szCs w:val="22"/>
        </w:rPr>
      </w:pPr>
      <w:r>
        <w:rPr>
          <w:rFonts w:eastAsia="Times New Roman" w:cs="Times New Roman"/>
          <w:bCs/>
          <w:sz w:val="22"/>
          <w:szCs w:val="22"/>
        </w:rPr>
        <w:t xml:space="preserve">- </w:t>
      </w:r>
      <w:r w:rsidR="00EE4B40">
        <w:rPr>
          <w:rFonts w:eastAsia="Times New Roman" w:cs="Times New Roman"/>
          <w:bCs/>
          <w:sz w:val="22"/>
          <w:szCs w:val="22"/>
        </w:rPr>
        <w:t xml:space="preserve">     </w:t>
      </w:r>
      <w:r>
        <w:rPr>
          <w:rFonts w:eastAsia="Times New Roman" w:cs="Times New Roman"/>
          <w:bCs/>
          <w:sz w:val="22"/>
          <w:szCs w:val="22"/>
        </w:rPr>
        <w:t>en espèces</w:t>
      </w:r>
    </w:p>
    <w:p w14:paraId="65EE6FD0" w14:textId="339C7963" w:rsidR="003F5680" w:rsidRDefault="00CD4342" w:rsidP="00CD4342">
      <w:pPr>
        <w:spacing w:after="120" w:line="276" w:lineRule="auto"/>
        <w:ind w:firstLine="0"/>
        <w:jc w:val="both"/>
        <w:rPr>
          <w:rFonts w:eastAsia="Times New Roman" w:cs="Times New Roman"/>
          <w:bCs/>
          <w:sz w:val="22"/>
          <w:szCs w:val="22"/>
        </w:rPr>
      </w:pPr>
      <w:r>
        <w:rPr>
          <w:rFonts w:eastAsia="Times New Roman" w:cs="Times New Roman"/>
          <w:bCs/>
          <w:sz w:val="22"/>
          <w:szCs w:val="22"/>
        </w:rPr>
        <w:t>Les factures sont éditées au mois et payables à la fin de chaque mois.</w:t>
      </w:r>
    </w:p>
    <w:p w14:paraId="07445CC0" w14:textId="5DCA653E" w:rsidR="00887129" w:rsidRDefault="00887129" w:rsidP="009043FA">
      <w:pPr>
        <w:spacing w:after="120" w:line="276" w:lineRule="auto"/>
        <w:ind w:firstLine="0"/>
        <w:jc w:val="both"/>
        <w:rPr>
          <w:rFonts w:eastAsia="Times New Roman" w:cs="Times New Roman"/>
          <w:bCs/>
          <w:sz w:val="22"/>
          <w:szCs w:val="22"/>
        </w:rPr>
      </w:pPr>
      <w:r>
        <w:rPr>
          <w:rFonts w:eastAsia="Times New Roman" w:cs="Times New Roman"/>
          <w:bCs/>
          <w:sz w:val="22"/>
          <w:szCs w:val="22"/>
        </w:rPr>
        <w:t xml:space="preserve">Lors de l’inscription, les parents s’engagent à fournir un chèque de 100 euros </w:t>
      </w:r>
      <w:r w:rsidR="009043FA">
        <w:rPr>
          <w:rFonts w:eastAsia="Times New Roman" w:cs="Times New Roman"/>
          <w:bCs/>
          <w:sz w:val="22"/>
          <w:szCs w:val="22"/>
        </w:rPr>
        <w:t xml:space="preserve">(par enfant) </w:t>
      </w:r>
      <w:r>
        <w:rPr>
          <w:rFonts w:eastAsia="Times New Roman" w:cs="Times New Roman"/>
          <w:bCs/>
          <w:sz w:val="22"/>
          <w:szCs w:val="22"/>
        </w:rPr>
        <w:t xml:space="preserve">qui ne leur sera </w:t>
      </w:r>
      <w:r w:rsidR="009E65E6">
        <w:rPr>
          <w:rFonts w:eastAsia="Times New Roman" w:cs="Times New Roman"/>
          <w:bCs/>
          <w:sz w:val="22"/>
          <w:szCs w:val="22"/>
        </w:rPr>
        <w:t xml:space="preserve">pas </w:t>
      </w:r>
      <w:r>
        <w:rPr>
          <w:rFonts w:eastAsia="Times New Roman" w:cs="Times New Roman"/>
          <w:bCs/>
          <w:sz w:val="22"/>
          <w:szCs w:val="22"/>
        </w:rPr>
        <w:t>rendu en cas de désistement après la date de mi-avril.</w:t>
      </w:r>
    </w:p>
    <w:p w14:paraId="64A6F196" w14:textId="77777777" w:rsidR="00887129" w:rsidRPr="00DA69AE" w:rsidRDefault="00887129" w:rsidP="009043FA">
      <w:pPr>
        <w:spacing w:after="120" w:line="276" w:lineRule="auto"/>
        <w:ind w:firstLine="0"/>
        <w:jc w:val="both"/>
        <w:rPr>
          <w:rFonts w:eastAsia="Times New Roman" w:cs="Times New Roman"/>
          <w:bCs/>
          <w:sz w:val="22"/>
          <w:szCs w:val="22"/>
        </w:rPr>
      </w:pPr>
      <w:r>
        <w:rPr>
          <w:rFonts w:eastAsia="Times New Roman" w:cs="Times New Roman"/>
          <w:bCs/>
          <w:sz w:val="22"/>
          <w:szCs w:val="22"/>
        </w:rPr>
        <w:lastRenderedPageBreak/>
        <w:t xml:space="preserve">Lors de la réinscription, les parents s’engagent à fournir un chèque de </w:t>
      </w:r>
      <w:r w:rsidR="009043FA">
        <w:rPr>
          <w:rFonts w:eastAsia="Times New Roman" w:cs="Times New Roman"/>
          <w:bCs/>
          <w:sz w:val="22"/>
          <w:szCs w:val="22"/>
        </w:rPr>
        <w:t>3</w:t>
      </w:r>
      <w:r>
        <w:rPr>
          <w:rFonts w:eastAsia="Times New Roman" w:cs="Times New Roman"/>
          <w:bCs/>
          <w:sz w:val="22"/>
          <w:szCs w:val="22"/>
        </w:rPr>
        <w:t>0 euros</w:t>
      </w:r>
      <w:r w:rsidR="009043FA">
        <w:rPr>
          <w:rFonts w:eastAsia="Times New Roman" w:cs="Times New Roman"/>
          <w:bCs/>
          <w:sz w:val="22"/>
          <w:szCs w:val="22"/>
        </w:rPr>
        <w:t xml:space="preserve"> (par enfant)</w:t>
      </w:r>
      <w:r>
        <w:rPr>
          <w:rFonts w:eastAsia="Times New Roman" w:cs="Times New Roman"/>
          <w:bCs/>
          <w:sz w:val="22"/>
          <w:szCs w:val="22"/>
        </w:rPr>
        <w:t xml:space="preserve"> qui ne leur sera pas rendu en cas de non-réinscription </w:t>
      </w:r>
      <w:r w:rsidR="009043FA">
        <w:rPr>
          <w:rFonts w:eastAsia="Times New Roman" w:cs="Times New Roman"/>
          <w:bCs/>
          <w:sz w:val="22"/>
          <w:szCs w:val="22"/>
        </w:rPr>
        <w:t>après la mi-avril et pour une cause réelle et sérieuse (mentionnée dans l’article 8 du présent contrat).</w:t>
      </w:r>
    </w:p>
    <w:p w14:paraId="738EFE67" w14:textId="77777777" w:rsidR="00A77192" w:rsidRPr="00DA69AE" w:rsidRDefault="00A77192" w:rsidP="00570EC7">
      <w:pPr>
        <w:pStyle w:val="Titre1"/>
      </w:pPr>
      <w:r w:rsidRPr="00DA69AE">
        <w:t xml:space="preserve">Article </w:t>
      </w:r>
      <w:r w:rsidR="00311F19">
        <w:t>6</w:t>
      </w:r>
      <w:r w:rsidRPr="00DA69AE">
        <w:t xml:space="preserve"> - Assurances :</w:t>
      </w:r>
    </w:p>
    <w:p w14:paraId="7782B756" w14:textId="0C5D5805" w:rsidR="00A77192" w:rsidRPr="00DA69AE" w:rsidRDefault="00334F8D" w:rsidP="00A77192">
      <w:pPr>
        <w:spacing w:after="120" w:line="276" w:lineRule="auto"/>
        <w:ind w:firstLine="0"/>
        <w:jc w:val="both"/>
        <w:rPr>
          <w:rFonts w:eastAsia="Times New Roman" w:cs="Times New Roman"/>
          <w:bCs/>
          <w:sz w:val="22"/>
          <w:szCs w:val="22"/>
        </w:rPr>
      </w:pPr>
      <w:r>
        <w:rPr>
          <w:rFonts w:eastAsia="Times New Roman" w:cs="Times New Roman"/>
          <w:bCs/>
          <w:sz w:val="22"/>
          <w:szCs w:val="22"/>
        </w:rPr>
        <w:t>L’établissement s’engage à assurer l’enfant pour les activités scolaires et extra-scolaires auprès de la M</w:t>
      </w:r>
      <w:r w:rsidR="004A149C">
        <w:rPr>
          <w:rFonts w:eastAsia="Times New Roman" w:cs="Times New Roman"/>
          <w:bCs/>
          <w:sz w:val="22"/>
          <w:szCs w:val="22"/>
        </w:rPr>
        <w:t xml:space="preserve">utuelle </w:t>
      </w:r>
      <w:r>
        <w:rPr>
          <w:rFonts w:eastAsia="Times New Roman" w:cs="Times New Roman"/>
          <w:bCs/>
          <w:sz w:val="22"/>
          <w:szCs w:val="22"/>
        </w:rPr>
        <w:t>S</w:t>
      </w:r>
      <w:r w:rsidR="004A149C">
        <w:rPr>
          <w:rFonts w:eastAsia="Times New Roman" w:cs="Times New Roman"/>
          <w:bCs/>
          <w:sz w:val="22"/>
          <w:szCs w:val="22"/>
        </w:rPr>
        <w:t xml:space="preserve">aint </w:t>
      </w:r>
      <w:r>
        <w:rPr>
          <w:rFonts w:eastAsia="Times New Roman" w:cs="Times New Roman"/>
          <w:bCs/>
          <w:sz w:val="22"/>
          <w:szCs w:val="22"/>
        </w:rPr>
        <w:t>C</w:t>
      </w:r>
      <w:r w:rsidR="004A149C">
        <w:rPr>
          <w:rFonts w:eastAsia="Times New Roman" w:cs="Times New Roman"/>
          <w:bCs/>
          <w:sz w:val="22"/>
          <w:szCs w:val="22"/>
        </w:rPr>
        <w:t>hristophe</w:t>
      </w:r>
      <w:r w:rsidR="00A77192" w:rsidRPr="00DA69AE">
        <w:rPr>
          <w:rFonts w:eastAsia="Times New Roman" w:cs="Times New Roman"/>
          <w:bCs/>
          <w:sz w:val="22"/>
          <w:szCs w:val="22"/>
        </w:rPr>
        <w:t>.</w:t>
      </w:r>
      <w:r>
        <w:rPr>
          <w:rFonts w:eastAsia="Times New Roman" w:cs="Times New Roman"/>
          <w:bCs/>
          <w:sz w:val="22"/>
          <w:szCs w:val="22"/>
        </w:rPr>
        <w:t xml:space="preserve"> Les parents pourront télécharger les attestations sur le site de l’assureur. Les parents restent responsables de fournir une attestation de responsabilité civile à la demande de l’établissement.</w:t>
      </w:r>
    </w:p>
    <w:p w14:paraId="6CC058AC" w14:textId="77777777" w:rsidR="00A77192" w:rsidRPr="00DA69AE" w:rsidRDefault="00A77192" w:rsidP="00570EC7">
      <w:pPr>
        <w:pStyle w:val="Titre1"/>
      </w:pPr>
      <w:r w:rsidRPr="00DA69AE">
        <w:t xml:space="preserve">Article </w:t>
      </w:r>
      <w:r w:rsidR="00952BBD">
        <w:t>7</w:t>
      </w:r>
      <w:r w:rsidRPr="00DA69AE">
        <w:t xml:space="preserve"> - Dégradation volontaire du matériel :</w:t>
      </w:r>
    </w:p>
    <w:p w14:paraId="447EC49E" w14:textId="2A9AB6A3" w:rsidR="00A77192" w:rsidRPr="00DA69AE" w:rsidRDefault="00A77192" w:rsidP="00A77192">
      <w:pPr>
        <w:spacing w:after="120" w:line="276" w:lineRule="auto"/>
        <w:ind w:firstLine="0"/>
        <w:jc w:val="both"/>
        <w:rPr>
          <w:rFonts w:eastAsia="Times New Roman" w:cs="Times New Roman"/>
          <w:bCs/>
          <w:sz w:val="22"/>
          <w:szCs w:val="22"/>
        </w:rPr>
      </w:pPr>
      <w:r w:rsidRPr="00DA69AE">
        <w:rPr>
          <w:rFonts w:eastAsia="Times New Roman" w:cs="Times New Roman"/>
          <w:bCs/>
          <w:sz w:val="22"/>
          <w:szCs w:val="22"/>
        </w:rPr>
        <w:t xml:space="preserve">La remise en état ou le remplacement du matériel dégradé par un élève fera </w:t>
      </w:r>
      <w:r w:rsidR="00334F8D">
        <w:rPr>
          <w:rFonts w:eastAsia="Times New Roman" w:cs="Times New Roman"/>
          <w:bCs/>
          <w:sz w:val="22"/>
          <w:szCs w:val="22"/>
        </w:rPr>
        <w:t xml:space="preserve">l'objet d'une facturation aux parents </w:t>
      </w:r>
      <w:r w:rsidRPr="00DA69AE">
        <w:rPr>
          <w:rFonts w:eastAsia="Times New Roman" w:cs="Times New Roman"/>
          <w:bCs/>
          <w:sz w:val="22"/>
          <w:szCs w:val="22"/>
        </w:rPr>
        <w:t>sur la base du coût réel inc</w:t>
      </w:r>
      <w:r w:rsidR="00E37E25">
        <w:rPr>
          <w:rFonts w:eastAsia="Times New Roman" w:cs="Times New Roman"/>
          <w:bCs/>
          <w:sz w:val="22"/>
          <w:szCs w:val="22"/>
        </w:rPr>
        <w:t>luant les frais de main-d'œuvre, de livraison, de transport pour la part non prise en charge par les assurances.</w:t>
      </w:r>
    </w:p>
    <w:p w14:paraId="4E49B7DD" w14:textId="77777777" w:rsidR="00A77192" w:rsidRPr="00DA69AE" w:rsidRDefault="00A77192" w:rsidP="00570EC7">
      <w:pPr>
        <w:pStyle w:val="Titre1"/>
      </w:pPr>
      <w:r w:rsidRPr="00DA69AE">
        <w:t xml:space="preserve">Article </w:t>
      </w:r>
      <w:r w:rsidR="0045581C">
        <w:t>8</w:t>
      </w:r>
      <w:r w:rsidRPr="00DA69AE">
        <w:t xml:space="preserve"> - Durée et résiliation du contrat :</w:t>
      </w:r>
    </w:p>
    <w:p w14:paraId="7D1F8AA6" w14:textId="77777777" w:rsidR="00A77192" w:rsidRPr="00DA69AE" w:rsidRDefault="00A77192" w:rsidP="00A77192">
      <w:pPr>
        <w:spacing w:after="120" w:line="276" w:lineRule="auto"/>
        <w:ind w:firstLine="0"/>
        <w:jc w:val="both"/>
        <w:rPr>
          <w:rFonts w:eastAsia="Times New Roman" w:cs="Times New Roman"/>
          <w:bCs/>
          <w:i/>
          <w:sz w:val="22"/>
          <w:szCs w:val="22"/>
        </w:rPr>
      </w:pPr>
      <w:r w:rsidRPr="00DA69AE">
        <w:rPr>
          <w:rFonts w:eastAsia="Times New Roman" w:cs="Times New Roman"/>
          <w:bCs/>
          <w:sz w:val="22"/>
          <w:szCs w:val="22"/>
        </w:rPr>
        <w:t xml:space="preserve">La présente convention est d’une durée </w:t>
      </w:r>
      <w:r w:rsidR="00EE4B40">
        <w:rPr>
          <w:rFonts w:eastAsia="Times New Roman" w:cs="Times New Roman"/>
          <w:bCs/>
          <w:sz w:val="22"/>
          <w:szCs w:val="22"/>
        </w:rPr>
        <w:t xml:space="preserve">d’un an. Elle sera à remplir </w:t>
      </w:r>
      <w:r w:rsidR="00563F36">
        <w:rPr>
          <w:rFonts w:eastAsia="Times New Roman" w:cs="Times New Roman"/>
          <w:bCs/>
          <w:sz w:val="22"/>
          <w:szCs w:val="22"/>
        </w:rPr>
        <w:t xml:space="preserve">à </w:t>
      </w:r>
      <w:r w:rsidR="00EE4B40">
        <w:rPr>
          <w:rFonts w:eastAsia="Times New Roman" w:cs="Times New Roman"/>
          <w:bCs/>
          <w:sz w:val="22"/>
          <w:szCs w:val="22"/>
        </w:rPr>
        <w:t xml:space="preserve">chaque </w:t>
      </w:r>
      <w:r w:rsidR="0031500F">
        <w:rPr>
          <w:rFonts w:eastAsia="Times New Roman" w:cs="Times New Roman"/>
          <w:bCs/>
          <w:sz w:val="22"/>
          <w:szCs w:val="22"/>
        </w:rPr>
        <w:t>rentrée.</w:t>
      </w:r>
    </w:p>
    <w:p w14:paraId="3E16FBB0" w14:textId="77777777" w:rsidR="00A77192" w:rsidRPr="00DA69AE" w:rsidRDefault="0045581C" w:rsidP="00380188">
      <w:pPr>
        <w:pStyle w:val="Titre2"/>
        <w:rPr>
          <w:color w:val="auto"/>
        </w:rPr>
      </w:pPr>
      <w:r>
        <w:rPr>
          <w:color w:val="auto"/>
        </w:rPr>
        <w:t>8</w:t>
      </w:r>
      <w:r w:rsidR="00A77192" w:rsidRPr="00DA69AE">
        <w:rPr>
          <w:color w:val="auto"/>
        </w:rPr>
        <w:t>-1</w:t>
      </w:r>
      <w:r w:rsidR="00A77192" w:rsidRPr="00DA69AE">
        <w:rPr>
          <w:color w:val="auto"/>
        </w:rPr>
        <w:tab/>
        <w:t>Résiliation en cours d’année scolaire :</w:t>
      </w:r>
    </w:p>
    <w:p w14:paraId="12C272AC" w14:textId="77777777" w:rsidR="00A77192" w:rsidRPr="00DA69AE" w:rsidRDefault="00A77192" w:rsidP="00A77192">
      <w:pPr>
        <w:spacing w:after="120" w:line="276" w:lineRule="auto"/>
        <w:ind w:left="567" w:firstLine="0"/>
        <w:jc w:val="both"/>
        <w:rPr>
          <w:rFonts w:eastAsia="Times New Roman" w:cs="Times New Roman"/>
          <w:bCs/>
          <w:sz w:val="22"/>
          <w:szCs w:val="22"/>
        </w:rPr>
      </w:pPr>
      <w:r w:rsidRPr="00DA69AE">
        <w:rPr>
          <w:rFonts w:eastAsia="Times New Roman" w:cs="Times New Roman"/>
          <w:bCs/>
          <w:sz w:val="22"/>
          <w:szCs w:val="22"/>
        </w:rPr>
        <w:t>Sauf sanction disciplinaire ou motif grave</w:t>
      </w:r>
      <w:r w:rsidR="004A149C">
        <w:rPr>
          <w:rFonts w:eastAsia="Times New Roman" w:cs="Times New Roman"/>
          <w:bCs/>
          <w:sz w:val="22"/>
          <w:szCs w:val="22"/>
        </w:rPr>
        <w:t xml:space="preserve"> (rupture du lien de confiance</w:t>
      </w:r>
      <w:r w:rsidRPr="00DA69AE">
        <w:rPr>
          <w:rFonts w:eastAsia="Times New Roman" w:cs="Times New Roman"/>
          <w:bCs/>
          <w:sz w:val="22"/>
          <w:szCs w:val="22"/>
        </w:rPr>
        <w:t xml:space="preserve">, </w:t>
      </w:r>
      <w:r w:rsidR="004A149C">
        <w:rPr>
          <w:rFonts w:eastAsia="Times New Roman" w:cs="Times New Roman"/>
          <w:bCs/>
          <w:sz w:val="22"/>
          <w:szCs w:val="22"/>
        </w:rPr>
        <w:t xml:space="preserve">impayés, non adhésion au projet éducatif et pastoral…) </w:t>
      </w:r>
      <w:r w:rsidRPr="00DA69AE">
        <w:rPr>
          <w:rFonts w:eastAsia="Times New Roman" w:cs="Times New Roman"/>
          <w:bCs/>
          <w:sz w:val="22"/>
          <w:szCs w:val="22"/>
        </w:rPr>
        <w:t>la présente convention ne peut être résiliée par l’établissement en cours d’année scolaire.</w:t>
      </w:r>
    </w:p>
    <w:p w14:paraId="48B5DAE5" w14:textId="77777777" w:rsidR="00A77192" w:rsidRPr="00DA69AE" w:rsidRDefault="00A77192" w:rsidP="00A77192">
      <w:pPr>
        <w:spacing w:after="120" w:line="276" w:lineRule="auto"/>
        <w:ind w:left="567" w:firstLine="0"/>
        <w:jc w:val="both"/>
        <w:rPr>
          <w:rFonts w:eastAsia="Times New Roman" w:cs="Times New Roman"/>
          <w:bCs/>
          <w:sz w:val="22"/>
          <w:szCs w:val="22"/>
        </w:rPr>
      </w:pPr>
      <w:r w:rsidRPr="00DA69AE">
        <w:rPr>
          <w:rFonts w:eastAsia="Times New Roman" w:cs="Times New Roman"/>
          <w:bCs/>
          <w:sz w:val="22"/>
          <w:szCs w:val="22"/>
        </w:rPr>
        <w:t>En cas d’abandon de la scolarité en cours d’année scolaire sans cause réelle et sérieuse rec</w:t>
      </w:r>
      <w:r w:rsidR="0031500F">
        <w:rPr>
          <w:rFonts w:eastAsia="Times New Roman" w:cs="Times New Roman"/>
          <w:bCs/>
          <w:sz w:val="22"/>
          <w:szCs w:val="22"/>
        </w:rPr>
        <w:t>onnue par l’établissement, les parents restent redevables</w:t>
      </w:r>
      <w:r w:rsidRPr="00DA69AE">
        <w:rPr>
          <w:rFonts w:eastAsia="Times New Roman" w:cs="Times New Roman"/>
          <w:bCs/>
          <w:sz w:val="22"/>
          <w:szCs w:val="22"/>
        </w:rPr>
        <w:t xml:space="preserve"> envers l'établissement d’une indemnité de résiliation é</w:t>
      </w:r>
      <w:r w:rsidR="0031500F">
        <w:rPr>
          <w:rFonts w:eastAsia="Times New Roman" w:cs="Times New Roman"/>
          <w:bCs/>
          <w:sz w:val="22"/>
          <w:szCs w:val="22"/>
        </w:rPr>
        <w:t>gale au trimestre engagé</w:t>
      </w:r>
      <w:r w:rsidRPr="00DA69AE">
        <w:rPr>
          <w:rFonts w:eastAsia="Times New Roman" w:cs="Times New Roman"/>
          <w:bCs/>
          <w:sz w:val="22"/>
          <w:szCs w:val="22"/>
        </w:rPr>
        <w:t>.</w:t>
      </w:r>
    </w:p>
    <w:p w14:paraId="039B55B1" w14:textId="77777777" w:rsidR="00A77192" w:rsidRPr="00DA69AE" w:rsidRDefault="00A77192" w:rsidP="00A77192">
      <w:pPr>
        <w:spacing w:after="120" w:line="276" w:lineRule="auto"/>
        <w:ind w:left="567" w:firstLine="0"/>
        <w:jc w:val="both"/>
        <w:rPr>
          <w:rFonts w:eastAsia="Times New Roman" w:cs="Times New Roman"/>
          <w:bCs/>
          <w:sz w:val="22"/>
          <w:szCs w:val="22"/>
        </w:rPr>
      </w:pPr>
      <w:r w:rsidRPr="00DA69AE">
        <w:rPr>
          <w:rFonts w:eastAsia="Times New Roman" w:cs="Times New Roman"/>
          <w:bCs/>
          <w:sz w:val="22"/>
          <w:szCs w:val="22"/>
        </w:rPr>
        <w:t xml:space="preserve">Le </w:t>
      </w:r>
      <w:r w:rsidR="00A27B5A">
        <w:rPr>
          <w:rFonts w:eastAsia="Times New Roman" w:cs="Times New Roman"/>
          <w:bCs/>
          <w:sz w:val="22"/>
          <w:szCs w:val="22"/>
        </w:rPr>
        <w:t>montant</w:t>
      </w:r>
      <w:r w:rsidRPr="00DA69AE">
        <w:rPr>
          <w:rFonts w:eastAsia="Times New Roman" w:cs="Times New Roman"/>
          <w:bCs/>
          <w:sz w:val="22"/>
          <w:szCs w:val="22"/>
        </w:rPr>
        <w:t xml:space="preserve"> de la scolarisation au prorata </w:t>
      </w:r>
      <w:proofErr w:type="spellStart"/>
      <w:r w:rsidRPr="00DA69AE">
        <w:rPr>
          <w:rFonts w:eastAsia="Times New Roman" w:cs="Times New Roman"/>
          <w:bCs/>
          <w:sz w:val="22"/>
          <w:szCs w:val="22"/>
        </w:rPr>
        <w:t>temporis</w:t>
      </w:r>
      <w:proofErr w:type="spellEnd"/>
      <w:r w:rsidRPr="00DA69AE">
        <w:rPr>
          <w:rFonts w:eastAsia="Times New Roman" w:cs="Times New Roman"/>
          <w:bCs/>
          <w:sz w:val="22"/>
          <w:szCs w:val="22"/>
        </w:rPr>
        <w:t xml:space="preserve"> pour la période écoulée, reste d</w:t>
      </w:r>
      <w:r w:rsidR="00A27B5A">
        <w:rPr>
          <w:rFonts w:eastAsia="Times New Roman" w:cs="Times New Roman"/>
          <w:bCs/>
          <w:sz w:val="22"/>
          <w:szCs w:val="22"/>
        </w:rPr>
        <w:t>û</w:t>
      </w:r>
      <w:r w:rsidRPr="00DA69AE">
        <w:rPr>
          <w:rFonts w:eastAsia="Times New Roman" w:cs="Times New Roman"/>
          <w:bCs/>
          <w:sz w:val="22"/>
          <w:szCs w:val="22"/>
        </w:rPr>
        <w:t xml:space="preserve"> dans tous les cas.</w:t>
      </w:r>
    </w:p>
    <w:p w14:paraId="79331A40" w14:textId="77777777" w:rsidR="00A77192" w:rsidRPr="00DA69AE" w:rsidRDefault="00A77192" w:rsidP="00A77192">
      <w:pPr>
        <w:spacing w:line="276" w:lineRule="auto"/>
        <w:ind w:left="567" w:firstLine="0"/>
        <w:jc w:val="both"/>
        <w:rPr>
          <w:rFonts w:eastAsia="Times New Roman" w:cs="Times New Roman"/>
          <w:bCs/>
          <w:sz w:val="22"/>
          <w:szCs w:val="22"/>
        </w:rPr>
      </w:pPr>
      <w:r w:rsidRPr="00DA69AE">
        <w:rPr>
          <w:rFonts w:eastAsia="Times New Roman" w:cs="Times New Roman"/>
          <w:bCs/>
          <w:sz w:val="22"/>
          <w:szCs w:val="22"/>
        </w:rPr>
        <w:t>Les causes réelles et sérieuses de départ de l’élève en cours d’année sont :</w:t>
      </w:r>
    </w:p>
    <w:p w14:paraId="3882F6DF" w14:textId="77777777" w:rsidR="00A77192" w:rsidRPr="00DA69AE" w:rsidRDefault="00A77192" w:rsidP="00A77192">
      <w:pPr>
        <w:spacing w:line="276" w:lineRule="auto"/>
        <w:ind w:left="567" w:firstLine="0"/>
        <w:jc w:val="both"/>
        <w:rPr>
          <w:rFonts w:eastAsia="Times New Roman" w:cs="Times New Roman"/>
          <w:bCs/>
          <w:sz w:val="22"/>
          <w:szCs w:val="22"/>
        </w:rPr>
      </w:pPr>
      <w:r w:rsidRPr="00DA69AE">
        <w:rPr>
          <w:rFonts w:eastAsia="MS Gothic" w:hAnsi="MS Gothic" w:cs="MS Gothic"/>
          <w:bCs/>
          <w:sz w:val="22"/>
          <w:szCs w:val="22"/>
        </w:rPr>
        <w:t>➞</w:t>
      </w:r>
      <w:r w:rsidRPr="00DA69AE">
        <w:rPr>
          <w:rFonts w:eastAsia="Times New Roman" w:cs="Times New Roman"/>
          <w:bCs/>
          <w:sz w:val="22"/>
          <w:szCs w:val="22"/>
        </w:rPr>
        <w:t xml:space="preserve"> </w:t>
      </w:r>
      <w:r w:rsidR="00756220" w:rsidRPr="00DA69AE">
        <w:rPr>
          <w:rFonts w:eastAsia="Times New Roman" w:cs="Times New Roman"/>
          <w:bCs/>
          <w:sz w:val="22"/>
          <w:szCs w:val="22"/>
        </w:rPr>
        <w:t>Le d</w:t>
      </w:r>
      <w:r w:rsidRPr="00DA69AE">
        <w:rPr>
          <w:rFonts w:eastAsia="Times New Roman" w:cs="Times New Roman"/>
          <w:bCs/>
          <w:sz w:val="22"/>
          <w:szCs w:val="22"/>
        </w:rPr>
        <w:t>éménagement,</w:t>
      </w:r>
    </w:p>
    <w:p w14:paraId="134598F7" w14:textId="77777777" w:rsidR="00A77192" w:rsidRPr="00DA69AE" w:rsidRDefault="00756220" w:rsidP="00A77192">
      <w:pPr>
        <w:spacing w:line="276" w:lineRule="auto"/>
        <w:ind w:left="567" w:firstLine="0"/>
        <w:jc w:val="both"/>
        <w:rPr>
          <w:rFonts w:asciiTheme="majorHAnsi" w:eastAsia="MS Gothic" w:hAnsiTheme="majorHAnsi" w:cs="MS Gothic"/>
          <w:bCs/>
          <w:sz w:val="22"/>
          <w:szCs w:val="22"/>
        </w:rPr>
      </w:pPr>
      <w:r w:rsidRPr="00DA69AE">
        <w:rPr>
          <w:rFonts w:eastAsia="MS Gothic" w:hAnsi="MS Gothic" w:cs="MS Gothic"/>
          <w:bCs/>
          <w:sz w:val="22"/>
          <w:szCs w:val="22"/>
        </w:rPr>
        <w:t>➞</w:t>
      </w:r>
      <w:r w:rsidRPr="00DA69AE">
        <w:rPr>
          <w:rFonts w:asciiTheme="majorHAnsi" w:eastAsia="MS Gothic" w:hAnsiTheme="majorHAnsi" w:cs="MS Gothic"/>
          <w:bCs/>
          <w:sz w:val="22"/>
          <w:szCs w:val="22"/>
        </w:rPr>
        <w:t xml:space="preserve"> Le d</w:t>
      </w:r>
      <w:r w:rsidR="00A77192" w:rsidRPr="00DA69AE">
        <w:rPr>
          <w:rFonts w:asciiTheme="majorHAnsi" w:eastAsia="MS Gothic" w:hAnsiTheme="majorHAnsi" w:cs="MS Gothic"/>
          <w:bCs/>
          <w:sz w:val="22"/>
          <w:szCs w:val="22"/>
        </w:rPr>
        <w:t>ésaccord sur le projet éducatif de l’établissement, perte de confiance entr</w:t>
      </w:r>
      <w:r w:rsidR="00EE4B40">
        <w:rPr>
          <w:rFonts w:asciiTheme="majorHAnsi" w:eastAsia="MS Gothic" w:hAnsiTheme="majorHAnsi" w:cs="MS Gothic"/>
          <w:bCs/>
          <w:sz w:val="22"/>
          <w:szCs w:val="22"/>
        </w:rPr>
        <w:t>e la famille et l’établissement Saint Bernard-Sainte Marie.</w:t>
      </w:r>
    </w:p>
    <w:p w14:paraId="4713C278" w14:textId="74067242" w:rsidR="00A77192" w:rsidRPr="00DA69AE" w:rsidRDefault="00A77192" w:rsidP="00721F72">
      <w:pPr>
        <w:spacing w:after="120" w:line="276" w:lineRule="auto"/>
        <w:ind w:left="567" w:firstLine="0"/>
        <w:jc w:val="both"/>
        <w:rPr>
          <w:rFonts w:eastAsia="Times New Roman" w:cs="Times New Roman"/>
          <w:bCs/>
          <w:sz w:val="22"/>
          <w:szCs w:val="22"/>
        </w:rPr>
      </w:pPr>
      <w:r w:rsidRPr="00DA69AE">
        <w:rPr>
          <w:rFonts w:eastAsia="MS Gothic" w:hAnsi="MS Gothic" w:cs="MS Gothic"/>
          <w:bCs/>
          <w:sz w:val="22"/>
          <w:szCs w:val="22"/>
        </w:rPr>
        <w:t>➞</w:t>
      </w:r>
      <w:r w:rsidRPr="00DA69AE">
        <w:rPr>
          <w:rFonts w:eastAsia="Times New Roman" w:cs="Times New Roman"/>
          <w:bCs/>
          <w:sz w:val="22"/>
          <w:szCs w:val="22"/>
        </w:rPr>
        <w:t xml:space="preserve"> Tout autre motif légitime accepté expressément par l’établissement.</w:t>
      </w:r>
    </w:p>
    <w:p w14:paraId="5C185F2B" w14:textId="77777777" w:rsidR="00A77192" w:rsidRPr="00DA69AE" w:rsidRDefault="0045581C" w:rsidP="00380188">
      <w:pPr>
        <w:pStyle w:val="Titre2"/>
        <w:rPr>
          <w:color w:val="auto"/>
        </w:rPr>
      </w:pPr>
      <w:r>
        <w:rPr>
          <w:color w:val="auto"/>
        </w:rPr>
        <w:t>8</w:t>
      </w:r>
      <w:r w:rsidR="00A77192" w:rsidRPr="00DA69AE">
        <w:rPr>
          <w:color w:val="auto"/>
        </w:rPr>
        <w:t xml:space="preserve">-2 </w:t>
      </w:r>
      <w:r w:rsidR="00A77192" w:rsidRPr="00DA69AE">
        <w:rPr>
          <w:color w:val="auto"/>
        </w:rPr>
        <w:tab/>
        <w:t>Résiliation au terme d’une année scolaire :</w:t>
      </w:r>
    </w:p>
    <w:p w14:paraId="2E07CBD7" w14:textId="77777777" w:rsidR="00A77192" w:rsidRPr="00DA69AE" w:rsidRDefault="00A77192" w:rsidP="00A77192">
      <w:pPr>
        <w:spacing w:after="120" w:line="276" w:lineRule="auto"/>
        <w:ind w:left="567" w:firstLine="0"/>
        <w:jc w:val="both"/>
        <w:rPr>
          <w:rFonts w:eastAsia="Times New Roman" w:cs="Times New Roman"/>
          <w:bCs/>
          <w:sz w:val="22"/>
          <w:szCs w:val="22"/>
        </w:rPr>
      </w:pPr>
      <w:r w:rsidRPr="00DA69AE">
        <w:rPr>
          <w:rFonts w:eastAsia="Times New Roman" w:cs="Times New Roman"/>
          <w:bCs/>
          <w:sz w:val="22"/>
          <w:szCs w:val="22"/>
        </w:rPr>
        <w:t>Les parents informent l’établissement de la non-réinscription d</w:t>
      </w:r>
      <w:r w:rsidR="00366787">
        <w:rPr>
          <w:rFonts w:eastAsia="Times New Roman" w:cs="Times New Roman"/>
          <w:bCs/>
          <w:sz w:val="22"/>
          <w:szCs w:val="22"/>
        </w:rPr>
        <w:t xml:space="preserve">e leur enfant durant le premier </w:t>
      </w:r>
      <w:r w:rsidRPr="00DA69AE">
        <w:rPr>
          <w:rFonts w:eastAsia="Times New Roman" w:cs="Times New Roman"/>
          <w:bCs/>
          <w:sz w:val="22"/>
          <w:szCs w:val="22"/>
        </w:rPr>
        <w:t xml:space="preserve">trimestre scolaire, à l’occasion de la demande qui est faite à tous les parents d’élèves, et au plus tard </w:t>
      </w:r>
      <w:r w:rsidR="00563F36">
        <w:rPr>
          <w:rFonts w:eastAsia="Times New Roman" w:cs="Times New Roman"/>
          <w:bCs/>
          <w:sz w:val="22"/>
          <w:szCs w:val="22"/>
        </w:rPr>
        <w:t>mi-avril</w:t>
      </w:r>
      <w:r w:rsidRPr="00DA69AE">
        <w:rPr>
          <w:rFonts w:eastAsia="Times New Roman" w:cs="Times New Roman"/>
          <w:bCs/>
          <w:sz w:val="22"/>
          <w:szCs w:val="22"/>
        </w:rPr>
        <w:t>.</w:t>
      </w:r>
    </w:p>
    <w:p w14:paraId="7C23BB10" w14:textId="77777777" w:rsidR="00A77192" w:rsidRPr="00DA69AE" w:rsidRDefault="00A77192" w:rsidP="00A77192">
      <w:pPr>
        <w:spacing w:line="276" w:lineRule="auto"/>
        <w:ind w:left="567" w:firstLine="0"/>
        <w:jc w:val="both"/>
        <w:rPr>
          <w:rFonts w:asciiTheme="majorHAnsi" w:eastAsia="MS Gothic" w:hAnsiTheme="majorHAnsi" w:cs="MS Gothic"/>
          <w:bCs/>
          <w:sz w:val="22"/>
          <w:szCs w:val="22"/>
        </w:rPr>
      </w:pPr>
      <w:r w:rsidRPr="00DA69AE">
        <w:rPr>
          <w:rFonts w:asciiTheme="majorHAnsi" w:eastAsia="Times New Roman" w:hAnsiTheme="majorHAnsi" w:cs="Times New Roman"/>
          <w:bCs/>
          <w:sz w:val="22"/>
          <w:szCs w:val="22"/>
        </w:rPr>
        <w:t>L’établissement s’engage à respecter ce même délai (</w:t>
      </w:r>
      <w:r w:rsidR="008C199A">
        <w:rPr>
          <w:rFonts w:asciiTheme="majorHAnsi" w:eastAsia="Times New Roman" w:hAnsiTheme="majorHAnsi" w:cs="Times New Roman"/>
          <w:bCs/>
          <w:sz w:val="22"/>
          <w:szCs w:val="22"/>
        </w:rPr>
        <w:t>mi-avril</w:t>
      </w:r>
      <w:r w:rsidRPr="00DA69AE">
        <w:rPr>
          <w:rFonts w:asciiTheme="majorHAnsi" w:eastAsia="Times New Roman" w:hAnsiTheme="majorHAnsi" w:cs="Times New Roman"/>
          <w:bCs/>
          <w:sz w:val="22"/>
          <w:szCs w:val="22"/>
        </w:rPr>
        <w:t>) pour informer les parents, de la non-réinscription de leur enfant, pour une cause réelle et sérieuse (</w:t>
      </w:r>
      <w:r w:rsidRPr="00DA69AE">
        <w:rPr>
          <w:rFonts w:asciiTheme="majorHAnsi" w:eastAsia="MS Gothic" w:hAnsiTheme="majorHAnsi" w:cs="MS Gothic"/>
          <w:bCs/>
          <w:sz w:val="22"/>
          <w:szCs w:val="22"/>
        </w:rPr>
        <w:t>désaccord sur le projet éducatif de l’établissement, perte de confiance entre la famille et l’établissement</w:t>
      </w:r>
      <w:r w:rsidR="00D50378">
        <w:rPr>
          <w:rFonts w:asciiTheme="majorHAnsi" w:eastAsia="MS Gothic" w:hAnsiTheme="majorHAnsi" w:cs="MS Gothic"/>
          <w:bCs/>
          <w:sz w:val="22"/>
          <w:szCs w:val="22"/>
        </w:rPr>
        <w:t>,</w:t>
      </w:r>
      <w:r w:rsidR="00D50378" w:rsidRPr="00D50378">
        <w:rPr>
          <w:rFonts w:asciiTheme="majorHAnsi" w:eastAsia="Times New Roman" w:hAnsiTheme="majorHAnsi" w:cs="Times New Roman"/>
          <w:bCs/>
          <w:sz w:val="22"/>
          <w:szCs w:val="22"/>
        </w:rPr>
        <w:t xml:space="preserve"> </w:t>
      </w:r>
      <w:r w:rsidR="00D50378" w:rsidRPr="00DA69AE">
        <w:rPr>
          <w:rFonts w:asciiTheme="majorHAnsi" w:eastAsia="Times New Roman" w:hAnsiTheme="majorHAnsi" w:cs="Times New Roman"/>
          <w:bCs/>
          <w:sz w:val="22"/>
          <w:szCs w:val="22"/>
        </w:rPr>
        <w:t xml:space="preserve">impayés, </w:t>
      </w:r>
      <w:r w:rsidRPr="00DA69AE">
        <w:rPr>
          <w:rFonts w:asciiTheme="majorHAnsi" w:eastAsia="MS Gothic" w:hAnsiTheme="majorHAnsi" w:cs="MS Gothic"/>
          <w:bCs/>
          <w:sz w:val="22"/>
          <w:szCs w:val="22"/>
        </w:rPr>
        <w:t>…)</w:t>
      </w:r>
    </w:p>
    <w:p w14:paraId="01CC4B5A" w14:textId="77777777" w:rsidR="00A77192" w:rsidRPr="00DA69AE" w:rsidRDefault="00A77192" w:rsidP="008C199A">
      <w:pPr>
        <w:pStyle w:val="Titre1"/>
        <w:ind w:left="0"/>
      </w:pPr>
      <w:r w:rsidRPr="00DA69AE">
        <w:lastRenderedPageBreak/>
        <w:t xml:space="preserve">Article </w:t>
      </w:r>
      <w:r w:rsidR="0045581C">
        <w:t>9</w:t>
      </w:r>
      <w:r w:rsidRPr="00DA69AE">
        <w:t xml:space="preserve"> - Droit d'accès aux informations recueillies :</w:t>
      </w:r>
    </w:p>
    <w:p w14:paraId="15737CF6" w14:textId="77777777" w:rsidR="001142AB" w:rsidRPr="00DA69AE" w:rsidRDefault="001142AB" w:rsidP="001142AB">
      <w:pPr>
        <w:spacing w:after="120" w:line="276" w:lineRule="auto"/>
        <w:ind w:left="567" w:firstLine="0"/>
        <w:jc w:val="both"/>
        <w:rPr>
          <w:rFonts w:eastAsia="Times New Roman" w:cs="Times New Roman"/>
          <w:bCs/>
          <w:sz w:val="22"/>
          <w:szCs w:val="22"/>
        </w:rPr>
      </w:pPr>
      <w:r w:rsidRPr="00DA69AE">
        <w:rPr>
          <w:rFonts w:eastAsia="Times New Roman" w:cs="Times New Roman"/>
          <w:bCs/>
          <w:sz w:val="22"/>
          <w:szCs w:val="22"/>
        </w:rPr>
        <w:t>Les informations recueillies dans le cadre de cette convention et de ces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0A8DA4DE" w14:textId="77777777" w:rsidR="001142AB" w:rsidRPr="00DA69AE" w:rsidRDefault="001142AB" w:rsidP="001142AB">
      <w:pPr>
        <w:spacing w:after="120" w:line="276" w:lineRule="auto"/>
        <w:ind w:left="567" w:firstLine="0"/>
        <w:jc w:val="both"/>
        <w:rPr>
          <w:rFonts w:eastAsia="Times New Roman" w:cs="Times New Roman"/>
          <w:bCs/>
          <w:sz w:val="22"/>
          <w:szCs w:val="22"/>
        </w:rPr>
      </w:pPr>
      <w:r w:rsidRPr="00DA69AE">
        <w:rPr>
          <w:rFonts w:eastAsia="Times New Roman" w:cs="Times New Roman"/>
          <w:bCs/>
          <w:sz w:val="22"/>
          <w:szCs w:val="22"/>
        </w:rPr>
        <w:t>Certaines données sont transmises, à leur demande, au rectorat de l’académie</w:t>
      </w:r>
      <w:r w:rsidR="00F52760" w:rsidRPr="00DA69AE">
        <w:rPr>
          <w:rFonts w:eastAsia="Times New Roman" w:cs="Times New Roman"/>
          <w:bCs/>
          <w:sz w:val="22"/>
          <w:szCs w:val="22"/>
        </w:rPr>
        <w:t>, aux collectivités territoriales,</w:t>
      </w:r>
      <w:r w:rsidRPr="00DA69AE">
        <w:rPr>
          <w:rFonts w:eastAsia="Times New Roman" w:cs="Times New Roman"/>
          <w:bCs/>
          <w:sz w:val="22"/>
          <w:szCs w:val="22"/>
        </w:rPr>
        <w:t xml:space="preserve"> ainsi qu’aux organismes de l'Enseignement catholique auxquels est lié l’établissement.</w:t>
      </w:r>
    </w:p>
    <w:p w14:paraId="76FA854D" w14:textId="77777777" w:rsidR="001142AB" w:rsidRPr="00DA69AE" w:rsidRDefault="00DF7CB4" w:rsidP="001142AB">
      <w:pPr>
        <w:spacing w:after="120" w:line="276" w:lineRule="auto"/>
        <w:ind w:left="567" w:firstLine="0"/>
        <w:jc w:val="both"/>
        <w:rPr>
          <w:rFonts w:eastAsia="Times New Roman" w:cs="Times New Roman"/>
          <w:bCs/>
          <w:sz w:val="22"/>
          <w:szCs w:val="22"/>
        </w:rPr>
      </w:pPr>
      <w:r>
        <w:rPr>
          <w:rFonts w:eastAsia="Times New Roman" w:cs="Times New Roman"/>
          <w:bCs/>
          <w:sz w:val="22"/>
          <w:szCs w:val="22"/>
        </w:rPr>
        <w:t>En cas d’adhésion à l’APEL</w:t>
      </w:r>
      <w:r w:rsidR="001142AB" w:rsidRPr="00DA69AE">
        <w:rPr>
          <w:rFonts w:eastAsia="Times New Roman" w:cs="Times New Roman"/>
          <w:bCs/>
          <w:sz w:val="22"/>
          <w:szCs w:val="22"/>
        </w:rPr>
        <w:t>, noms, prénoms et adresses de l’élève et de ses responsables légaux sont transmises à l’association de parents d’élèves "APEL" de l’établissement (partenaire reconnu par l’Enseignement catholique).</w:t>
      </w:r>
      <w:r w:rsidR="00631F4A" w:rsidRPr="00DA69AE">
        <w:rPr>
          <w:rFonts w:eastAsia="Times New Roman" w:cs="Times New Roman"/>
          <w:bCs/>
          <w:sz w:val="22"/>
          <w:szCs w:val="22"/>
        </w:rPr>
        <w:t xml:space="preserve"> Information</w:t>
      </w:r>
      <w:r w:rsidR="00876382" w:rsidRPr="00DA69AE">
        <w:rPr>
          <w:rFonts w:eastAsia="Times New Roman" w:cs="Times New Roman"/>
          <w:bCs/>
          <w:sz w:val="22"/>
          <w:szCs w:val="22"/>
        </w:rPr>
        <w:t>s</w:t>
      </w:r>
      <w:r w:rsidR="00631F4A" w:rsidRPr="00DA69AE">
        <w:rPr>
          <w:rFonts w:eastAsia="Times New Roman" w:cs="Times New Roman"/>
          <w:bCs/>
          <w:sz w:val="22"/>
          <w:szCs w:val="22"/>
        </w:rPr>
        <w:t xml:space="preserve"> qui </w:t>
      </w:r>
      <w:r w:rsidR="00876382" w:rsidRPr="00DA69AE">
        <w:rPr>
          <w:rFonts w:eastAsia="Times New Roman" w:cs="Times New Roman"/>
          <w:bCs/>
          <w:sz w:val="22"/>
          <w:szCs w:val="22"/>
        </w:rPr>
        <w:t>sont</w:t>
      </w:r>
      <w:r w:rsidR="00631F4A" w:rsidRPr="00DA69AE">
        <w:rPr>
          <w:rFonts w:eastAsia="Times New Roman" w:cs="Times New Roman"/>
          <w:bCs/>
          <w:sz w:val="22"/>
          <w:szCs w:val="22"/>
        </w:rPr>
        <w:t xml:space="preserve"> transmise</w:t>
      </w:r>
      <w:r w:rsidR="00876382" w:rsidRPr="00DA69AE">
        <w:rPr>
          <w:rFonts w:eastAsia="Times New Roman" w:cs="Times New Roman"/>
          <w:bCs/>
          <w:sz w:val="22"/>
          <w:szCs w:val="22"/>
        </w:rPr>
        <w:t>s</w:t>
      </w:r>
      <w:r w:rsidR="00631F4A" w:rsidRPr="00DA69AE">
        <w:rPr>
          <w:rFonts w:eastAsia="Times New Roman" w:cs="Times New Roman"/>
          <w:bCs/>
          <w:sz w:val="22"/>
          <w:szCs w:val="22"/>
        </w:rPr>
        <w:t xml:space="preserve"> par l’Apel </w:t>
      </w:r>
      <w:r w:rsidR="00CE5BBB" w:rsidRPr="00DA69AE">
        <w:rPr>
          <w:rFonts w:eastAsia="Times New Roman" w:cs="Times New Roman"/>
          <w:bCs/>
          <w:sz w:val="22"/>
          <w:szCs w:val="22"/>
        </w:rPr>
        <w:t xml:space="preserve">à </w:t>
      </w:r>
      <w:r w:rsidR="00390F9D" w:rsidRPr="00DA69AE">
        <w:rPr>
          <w:rFonts w:eastAsia="Times New Roman" w:cs="Times New Roman"/>
          <w:bCs/>
          <w:sz w:val="22"/>
          <w:szCs w:val="22"/>
        </w:rPr>
        <w:t xml:space="preserve">sa fédération nationale : </w:t>
      </w:r>
      <w:r w:rsidR="00CE5BBB" w:rsidRPr="00DA69AE">
        <w:rPr>
          <w:rFonts w:eastAsia="Times New Roman" w:cs="Times New Roman"/>
          <w:bCs/>
          <w:sz w:val="22"/>
          <w:szCs w:val="22"/>
        </w:rPr>
        <w:t>Apel Nationale, afin</w:t>
      </w:r>
      <w:r w:rsidR="00A23F8E" w:rsidRPr="00DA69AE">
        <w:rPr>
          <w:rFonts w:eastAsia="Times New Roman" w:cs="Times New Roman"/>
          <w:bCs/>
          <w:sz w:val="22"/>
          <w:szCs w:val="22"/>
        </w:rPr>
        <w:t xml:space="preserve"> d’</w:t>
      </w:r>
      <w:r w:rsidR="00CE5BBB" w:rsidRPr="00DA69AE">
        <w:rPr>
          <w:rFonts w:eastAsia="Times New Roman" w:cs="Times New Roman"/>
          <w:bCs/>
          <w:sz w:val="22"/>
          <w:szCs w:val="22"/>
        </w:rPr>
        <w:t xml:space="preserve">adresser le journal ‘Famille Education’ </w:t>
      </w:r>
      <w:r w:rsidR="00A23F8E" w:rsidRPr="00DA69AE">
        <w:rPr>
          <w:rFonts w:eastAsia="Times New Roman" w:cs="Times New Roman"/>
          <w:bCs/>
          <w:sz w:val="22"/>
          <w:szCs w:val="22"/>
        </w:rPr>
        <w:t xml:space="preserve">aux parents adhérents, </w:t>
      </w:r>
      <w:r w:rsidR="00390F9D" w:rsidRPr="00DA69AE">
        <w:rPr>
          <w:rFonts w:eastAsia="Times New Roman" w:cs="Times New Roman"/>
          <w:bCs/>
          <w:sz w:val="22"/>
          <w:szCs w:val="22"/>
        </w:rPr>
        <w:t xml:space="preserve">dont </w:t>
      </w:r>
      <w:r w:rsidR="00CE5BBB" w:rsidRPr="00DA69AE">
        <w:rPr>
          <w:rFonts w:eastAsia="Times New Roman" w:cs="Times New Roman"/>
          <w:bCs/>
          <w:sz w:val="22"/>
          <w:szCs w:val="22"/>
        </w:rPr>
        <w:t>l’abonnement</w:t>
      </w:r>
      <w:r w:rsidR="00390F9D" w:rsidRPr="00DA69AE">
        <w:rPr>
          <w:rFonts w:eastAsia="Times New Roman" w:cs="Times New Roman"/>
          <w:bCs/>
          <w:sz w:val="22"/>
          <w:szCs w:val="22"/>
        </w:rPr>
        <w:t xml:space="preserve"> est</w:t>
      </w:r>
      <w:r w:rsidR="00CE5BBB" w:rsidRPr="00DA69AE">
        <w:rPr>
          <w:rFonts w:eastAsia="Times New Roman" w:cs="Times New Roman"/>
          <w:bCs/>
          <w:sz w:val="22"/>
          <w:szCs w:val="22"/>
        </w:rPr>
        <w:t xml:space="preserve"> compris dans la cotisation</w:t>
      </w:r>
      <w:r w:rsidR="00A23F8E" w:rsidRPr="00DA69AE">
        <w:rPr>
          <w:rFonts w:eastAsia="Times New Roman" w:cs="Times New Roman"/>
          <w:bCs/>
          <w:sz w:val="22"/>
          <w:szCs w:val="22"/>
        </w:rPr>
        <w:t xml:space="preserve"> d’adhésion à l’Apel</w:t>
      </w:r>
      <w:r w:rsidR="00CE5BBB" w:rsidRPr="00DA69AE">
        <w:rPr>
          <w:rFonts w:eastAsia="Times New Roman" w:cs="Times New Roman"/>
          <w:bCs/>
          <w:sz w:val="22"/>
          <w:szCs w:val="22"/>
        </w:rPr>
        <w:t>.</w:t>
      </w:r>
    </w:p>
    <w:p w14:paraId="03D8E512" w14:textId="5967346D" w:rsidR="001142AB" w:rsidRPr="0022677D" w:rsidRDefault="00203F6A" w:rsidP="0022677D">
      <w:pPr>
        <w:spacing w:after="120" w:line="276" w:lineRule="auto"/>
        <w:ind w:left="567" w:firstLine="0"/>
        <w:jc w:val="both"/>
        <w:rPr>
          <w:rFonts w:eastAsia="Times New Roman" w:cs="Times New Roman"/>
          <w:bCs/>
          <w:i/>
          <w:sz w:val="22"/>
          <w:szCs w:val="22"/>
        </w:rPr>
      </w:pPr>
      <w:r>
        <w:rPr>
          <w:rFonts w:eastAsia="Times New Roman" w:cs="Times New Roman"/>
          <w:bCs/>
          <w:sz w:val="22"/>
          <w:szCs w:val="22"/>
        </w:rPr>
        <w:t>L</w:t>
      </w:r>
      <w:r w:rsidR="001142AB" w:rsidRPr="00DA69AE">
        <w:rPr>
          <w:rFonts w:eastAsia="Times New Roman" w:cs="Times New Roman"/>
          <w:bCs/>
          <w:sz w:val="22"/>
          <w:szCs w:val="22"/>
        </w:rPr>
        <w:t xml:space="preserve">es parents autorisent </w:t>
      </w:r>
      <w:r w:rsidR="00884FD4">
        <w:rPr>
          <w:rFonts w:eastAsia="Times New Roman" w:cs="Times New Roman"/>
          <w:bCs/>
          <w:sz w:val="22"/>
          <w:szCs w:val="22"/>
        </w:rPr>
        <w:t xml:space="preserve">/ </w:t>
      </w:r>
      <w:r>
        <w:rPr>
          <w:rFonts w:eastAsia="Times New Roman" w:cs="Times New Roman"/>
          <w:bCs/>
          <w:sz w:val="22"/>
          <w:szCs w:val="22"/>
        </w:rPr>
        <w:t>L</w:t>
      </w:r>
      <w:r w:rsidRPr="00DA69AE">
        <w:rPr>
          <w:rFonts w:eastAsia="Times New Roman" w:cs="Times New Roman"/>
          <w:bCs/>
          <w:sz w:val="22"/>
          <w:szCs w:val="22"/>
        </w:rPr>
        <w:t xml:space="preserve">es parents </w:t>
      </w:r>
      <w:r>
        <w:rPr>
          <w:rFonts w:eastAsia="Times New Roman" w:cs="Times New Roman"/>
          <w:bCs/>
          <w:sz w:val="22"/>
          <w:szCs w:val="22"/>
        </w:rPr>
        <w:t>n’</w:t>
      </w:r>
      <w:r w:rsidRPr="00DA69AE">
        <w:rPr>
          <w:rFonts w:eastAsia="Times New Roman" w:cs="Times New Roman"/>
          <w:bCs/>
          <w:sz w:val="22"/>
          <w:szCs w:val="22"/>
        </w:rPr>
        <w:t xml:space="preserve">autorisent </w:t>
      </w:r>
      <w:r>
        <w:rPr>
          <w:rFonts w:eastAsia="Times New Roman" w:cs="Times New Roman"/>
          <w:bCs/>
          <w:sz w:val="22"/>
          <w:szCs w:val="22"/>
        </w:rPr>
        <w:t>pas</w:t>
      </w:r>
      <w:r w:rsidR="00C948CE">
        <w:rPr>
          <w:rFonts w:eastAsia="Times New Roman" w:cs="Times New Roman"/>
          <w:bCs/>
          <w:sz w:val="22"/>
          <w:szCs w:val="22"/>
        </w:rPr>
        <w:t xml:space="preserve"> </w:t>
      </w:r>
      <w:r w:rsidR="00C948CE" w:rsidRPr="00C948CE">
        <w:rPr>
          <w:rFonts w:eastAsia="Times New Roman" w:cs="Times New Roman"/>
          <w:bCs/>
          <w:i/>
          <w:sz w:val="22"/>
          <w:szCs w:val="22"/>
        </w:rPr>
        <w:t xml:space="preserve">(rayer la mention non </w:t>
      </w:r>
      <w:r w:rsidR="00D61F6F" w:rsidRPr="00C948CE">
        <w:rPr>
          <w:rFonts w:eastAsia="Times New Roman" w:cs="Times New Roman"/>
          <w:bCs/>
          <w:i/>
          <w:sz w:val="22"/>
          <w:szCs w:val="22"/>
        </w:rPr>
        <w:t>choisie)</w:t>
      </w:r>
      <w:r w:rsidR="00D61F6F">
        <w:rPr>
          <w:rFonts w:eastAsia="Times New Roman" w:cs="Times New Roman"/>
          <w:bCs/>
          <w:i/>
          <w:sz w:val="22"/>
          <w:szCs w:val="22"/>
        </w:rPr>
        <w:t xml:space="preserve"> l’établissement</w:t>
      </w:r>
      <w:r w:rsidR="001142AB" w:rsidRPr="00DA69AE">
        <w:rPr>
          <w:rFonts w:eastAsia="Times New Roman" w:cs="Times New Roman"/>
          <w:bCs/>
          <w:sz w:val="22"/>
          <w:szCs w:val="22"/>
        </w:rPr>
        <w:t xml:space="preserve"> à diffuser ou reproduire pour sa communication interne ou externe pour tous usages les photos et/ou vidéos représentant leur enfant. Cette autorisation est donnée pour tout type de support écrit ou électronique et pour une durée indéterminée.</w:t>
      </w:r>
    </w:p>
    <w:p w14:paraId="32D88E06" w14:textId="77777777" w:rsidR="00876382" w:rsidRDefault="001142AB" w:rsidP="00876382">
      <w:pPr>
        <w:spacing w:after="120" w:line="276" w:lineRule="auto"/>
        <w:ind w:left="567" w:firstLine="0"/>
        <w:jc w:val="both"/>
        <w:rPr>
          <w:sz w:val="22"/>
          <w:szCs w:val="22"/>
        </w:rPr>
      </w:pPr>
      <w:r w:rsidRPr="00DA69AE">
        <w:rPr>
          <w:rFonts w:eastAsia="Times New Roman" w:cs="Times New Roman"/>
          <w:bCs/>
          <w:sz w:val="22"/>
          <w:szCs w:val="22"/>
        </w:rPr>
        <w:t xml:space="preserve">Conformément à la loi "informatique et libertés" et à l’ensemble de la règlementation sur la protection des données personnelles -RGPD- les parents bénéficient d’un droit d’accès et de rectification aux informations concernant leur enfant. </w:t>
      </w:r>
      <w:r w:rsidR="00876382" w:rsidRPr="00DA69AE">
        <w:rPr>
          <w:sz w:val="22"/>
          <w:szCs w:val="22"/>
        </w:rPr>
        <w:t>Pour exercer ce droit et obtenir communication de ces informations, les parents peuvent s’adresser au Chef d'établissement.</w:t>
      </w:r>
    </w:p>
    <w:p w14:paraId="39A0D020" w14:textId="7A93E9EB" w:rsidR="00C112FE" w:rsidRDefault="00C112FE" w:rsidP="00C112FE">
      <w:pPr>
        <w:ind w:firstLine="0"/>
        <w:rPr>
          <w:sz w:val="28"/>
          <w:szCs w:val="28"/>
        </w:rPr>
      </w:pPr>
      <w:r w:rsidRPr="00C112FE">
        <w:rPr>
          <w:sz w:val="28"/>
          <w:szCs w:val="28"/>
        </w:rPr>
        <w:t>ARTICLE 10- MEDIATION DE LA CONSOMMATION</w:t>
      </w:r>
    </w:p>
    <w:p w14:paraId="1781C32D" w14:textId="77777777" w:rsidR="00E45EEA" w:rsidRPr="00C112FE" w:rsidRDefault="00E45EEA" w:rsidP="00C112FE">
      <w:pPr>
        <w:ind w:firstLine="0"/>
        <w:rPr>
          <w:sz w:val="28"/>
          <w:szCs w:val="28"/>
        </w:rPr>
      </w:pPr>
    </w:p>
    <w:p w14:paraId="695D249A" w14:textId="77777777" w:rsidR="00C112FE" w:rsidRPr="00E45EEA" w:rsidRDefault="00C112FE" w:rsidP="00C112FE">
      <w:pPr>
        <w:rPr>
          <w:rFonts w:cs="Calibri"/>
          <w:sz w:val="22"/>
          <w:szCs w:val="22"/>
        </w:rPr>
      </w:pPr>
      <w:r w:rsidRPr="00E45EEA">
        <w:rPr>
          <w:rFonts w:cs="Calibri"/>
          <w:sz w:val="22"/>
          <w:szCs w:val="22"/>
        </w:rPr>
        <w:t>Pour tout litige entre les parents et l’établissement (décision disciplinaire, résiliation du contrat de scolarisation, impayés, fonctionnement de l’établissement, etc.), les parties s’efforceront de le résoudre à l’amiable, avec l’aide de l’Association des Parents d’Elèves (APEL).</w:t>
      </w:r>
    </w:p>
    <w:p w14:paraId="38CD55A5" w14:textId="35522500" w:rsidR="00887129" w:rsidRPr="00E45EEA" w:rsidRDefault="00C112FE" w:rsidP="00C112FE">
      <w:pPr>
        <w:spacing w:after="120" w:line="276" w:lineRule="auto"/>
        <w:ind w:firstLine="0"/>
        <w:jc w:val="both"/>
        <w:rPr>
          <w:rFonts w:cs="Calibri"/>
          <w:sz w:val="28"/>
          <w:szCs w:val="28"/>
        </w:rPr>
      </w:pPr>
      <w:r w:rsidRPr="00E45EEA">
        <w:rPr>
          <w:rFonts w:cs="Calibri"/>
          <w:sz w:val="22"/>
          <w:szCs w:val="22"/>
        </w:rPr>
        <w:t>A défaut d’accord amiable, conformément au code de la consommation, les parents ont la possibilité de saisir gratuitement le médiateur de la consommation suivant</w:t>
      </w:r>
      <w:r w:rsidRPr="00E45EEA">
        <w:rPr>
          <w:rFonts w:cs="Calibri"/>
        </w:rPr>
        <w:t> :</w:t>
      </w:r>
    </w:p>
    <w:p w14:paraId="13242DBD" w14:textId="77777777" w:rsidR="00E45EEA" w:rsidRPr="00721F72" w:rsidRDefault="00E45EEA" w:rsidP="00721F72">
      <w:pPr>
        <w:pStyle w:val="NormalWeb"/>
        <w:jc w:val="center"/>
        <w:rPr>
          <w:rFonts w:ascii="Calibri" w:hAnsi="Calibri" w:cs="Calibri"/>
          <w:color w:val="000000"/>
          <w:sz w:val="22"/>
          <w:szCs w:val="22"/>
        </w:rPr>
      </w:pPr>
      <w:r w:rsidRPr="00721F72">
        <w:rPr>
          <w:rStyle w:val="Accentuation"/>
          <w:rFonts w:ascii="Calibri" w:eastAsiaTheme="majorEastAsia" w:hAnsi="Calibri" w:cs="Calibri"/>
          <w:color w:val="000000"/>
          <w:sz w:val="22"/>
          <w:szCs w:val="22"/>
        </w:rPr>
        <w:t>La Société Médiation Professionnelle</w:t>
      </w:r>
      <w:r w:rsidRPr="00721F72">
        <w:rPr>
          <w:rFonts w:ascii="Calibri" w:hAnsi="Calibri" w:cs="Calibri"/>
          <w:i/>
          <w:iCs/>
          <w:color w:val="000000"/>
          <w:sz w:val="22"/>
          <w:szCs w:val="22"/>
        </w:rPr>
        <w:br/>
      </w:r>
      <w:hyperlink r:id="rId11" w:history="1">
        <w:r w:rsidRPr="00721F72">
          <w:rPr>
            <w:rStyle w:val="Lienhypertexte"/>
            <w:rFonts w:ascii="Calibri" w:hAnsi="Calibri" w:cs="Calibri"/>
            <w:i/>
            <w:iCs/>
            <w:sz w:val="22"/>
            <w:szCs w:val="22"/>
          </w:rPr>
          <w:t>www.mediateur-consommation-smp.fr</w:t>
        </w:r>
      </w:hyperlink>
      <w:r w:rsidRPr="00721F72">
        <w:rPr>
          <w:rFonts w:ascii="Calibri" w:hAnsi="Calibri" w:cs="Calibri"/>
          <w:i/>
          <w:iCs/>
          <w:color w:val="000000"/>
          <w:sz w:val="22"/>
          <w:szCs w:val="22"/>
        </w:rPr>
        <w:br/>
      </w:r>
      <w:r w:rsidRPr="00721F72">
        <w:rPr>
          <w:rStyle w:val="Accentuation"/>
          <w:rFonts w:ascii="Calibri" w:eastAsiaTheme="majorEastAsia" w:hAnsi="Calibri" w:cs="Calibri"/>
          <w:color w:val="000000"/>
          <w:sz w:val="22"/>
          <w:szCs w:val="22"/>
        </w:rPr>
        <w:t>24 rue Albert de Mun - 33000 Bordeaux</w:t>
      </w:r>
    </w:p>
    <w:p w14:paraId="47972DE3" w14:textId="77777777" w:rsidR="00E45EEA" w:rsidRPr="00E45EEA" w:rsidRDefault="00E45EEA" w:rsidP="00E45EEA">
      <w:pPr>
        <w:rPr>
          <w:rFonts w:cs="Calibri"/>
          <w:sz w:val="22"/>
          <w:szCs w:val="22"/>
        </w:rPr>
      </w:pPr>
      <w:r w:rsidRPr="00E45EEA">
        <w:rPr>
          <w:rFonts w:cs="Calibri"/>
          <w:sz w:val="22"/>
          <w:szCs w:val="22"/>
        </w:rPr>
        <w:t>Toutefois, ne relèvent pas du champ du médiateur de la consommation, les litiges ayant trait :</w:t>
      </w:r>
    </w:p>
    <w:p w14:paraId="0DC84A30" w14:textId="77777777" w:rsidR="00E45EEA" w:rsidRPr="00E45EEA" w:rsidRDefault="00E45EEA" w:rsidP="00E45EEA">
      <w:pPr>
        <w:pStyle w:val="Paragraphedeliste"/>
        <w:numPr>
          <w:ilvl w:val="0"/>
          <w:numId w:val="11"/>
        </w:numPr>
        <w:rPr>
          <w:rFonts w:ascii="Calibri" w:hAnsi="Calibri" w:cs="Calibri"/>
          <w:strike/>
          <w:sz w:val="22"/>
          <w:szCs w:val="22"/>
        </w:rPr>
      </w:pPr>
      <w:r w:rsidRPr="00E45EEA">
        <w:rPr>
          <w:rFonts w:ascii="Calibri" w:hAnsi="Calibri" w:cs="Calibri"/>
          <w:sz w:val="22"/>
          <w:szCs w:val="22"/>
        </w:rPr>
        <w:t>aux décisions d’orientation, de redoublement et de saut de classe qui peuvent être contestées auprès de la commission d’appel et de recours mise en place par la direction diocésaine conformément aux dispositions du Code de l’éducation.</w:t>
      </w:r>
    </w:p>
    <w:p w14:paraId="315F8C94" w14:textId="1A46C5F4" w:rsidR="00C112FE" w:rsidRPr="00E45EEA" w:rsidRDefault="00E45EEA" w:rsidP="00E45EEA">
      <w:pPr>
        <w:pStyle w:val="Paragraphedeliste"/>
        <w:numPr>
          <w:ilvl w:val="0"/>
          <w:numId w:val="11"/>
        </w:numPr>
        <w:rPr>
          <w:rFonts w:ascii="Calibri" w:hAnsi="Calibri" w:cs="Calibri"/>
          <w:sz w:val="22"/>
          <w:szCs w:val="22"/>
        </w:rPr>
      </w:pPr>
      <w:r w:rsidRPr="00E45EEA">
        <w:rPr>
          <w:rFonts w:ascii="Calibri" w:hAnsi="Calibri" w:cs="Calibri"/>
          <w:sz w:val="22"/>
          <w:szCs w:val="22"/>
        </w:rPr>
        <w:t xml:space="preserve">aux décisions prises par un service relevant d'une académie (direction des services départementaux de l'éducation nationale, rectorat, Crous, etc.) et les litiges avec un agent public de l’Etat. Pour les aider à résoudre ces litiges, les parents peuvent saisir le </w:t>
      </w:r>
      <w:hyperlink r:id="rId12" w:history="1">
        <w:r w:rsidRPr="00E45EEA">
          <w:rPr>
            <w:rStyle w:val="Lienhypertexte"/>
            <w:rFonts w:ascii="Calibri" w:hAnsi="Calibri" w:cs="Calibri"/>
            <w:sz w:val="22"/>
            <w:szCs w:val="22"/>
          </w:rPr>
          <w:t>médiateur académique de l'Education nationale</w:t>
        </w:r>
      </w:hyperlink>
      <w:r w:rsidRPr="00E45EEA">
        <w:rPr>
          <w:rFonts w:ascii="Calibri" w:hAnsi="Calibri" w:cs="Calibri"/>
          <w:sz w:val="22"/>
          <w:szCs w:val="22"/>
        </w:rPr>
        <w:t>.</w:t>
      </w:r>
    </w:p>
    <w:p w14:paraId="385B7023" w14:textId="2CAB3C8C" w:rsidR="008C199A" w:rsidRDefault="008C199A" w:rsidP="008C199A">
      <w:pPr>
        <w:spacing w:after="120" w:line="276" w:lineRule="auto"/>
        <w:ind w:firstLine="0"/>
        <w:jc w:val="both"/>
        <w:rPr>
          <w:sz w:val="28"/>
          <w:szCs w:val="28"/>
        </w:rPr>
      </w:pPr>
      <w:r w:rsidRPr="008C199A">
        <w:rPr>
          <w:sz w:val="28"/>
          <w:szCs w:val="28"/>
        </w:rPr>
        <w:lastRenderedPageBreak/>
        <w:t>ARTICLE 1</w:t>
      </w:r>
      <w:r w:rsidR="00E45EEA">
        <w:rPr>
          <w:sz w:val="28"/>
          <w:szCs w:val="28"/>
        </w:rPr>
        <w:t>1</w:t>
      </w:r>
      <w:r w:rsidRPr="008C199A">
        <w:rPr>
          <w:sz w:val="28"/>
          <w:szCs w:val="28"/>
        </w:rPr>
        <w:t xml:space="preserve"> </w:t>
      </w:r>
      <w:r>
        <w:rPr>
          <w:sz w:val="28"/>
          <w:szCs w:val="28"/>
        </w:rPr>
        <w:t>–</w:t>
      </w:r>
      <w:r w:rsidRPr="008C199A">
        <w:rPr>
          <w:sz w:val="28"/>
          <w:szCs w:val="28"/>
        </w:rPr>
        <w:t xml:space="preserve"> </w:t>
      </w:r>
      <w:r>
        <w:rPr>
          <w:sz w:val="28"/>
          <w:szCs w:val="28"/>
        </w:rPr>
        <w:t>ACCORD CONJOINT</w:t>
      </w:r>
    </w:p>
    <w:p w14:paraId="26E9B659" w14:textId="77777777" w:rsidR="008C199A" w:rsidRDefault="008C199A" w:rsidP="008C199A">
      <w:pPr>
        <w:spacing w:after="120" w:line="276" w:lineRule="auto"/>
        <w:ind w:firstLine="0"/>
        <w:jc w:val="both"/>
        <w:rPr>
          <w:sz w:val="22"/>
          <w:szCs w:val="22"/>
        </w:rPr>
      </w:pPr>
      <w:r w:rsidRPr="008C199A">
        <w:rPr>
          <w:sz w:val="22"/>
          <w:szCs w:val="22"/>
        </w:rPr>
        <w:t>Dans la situation</w:t>
      </w:r>
      <w:r w:rsidR="005673D8">
        <w:rPr>
          <w:sz w:val="22"/>
          <w:szCs w:val="22"/>
        </w:rPr>
        <w:t xml:space="preserve"> de parents séparés ou divorcés, l</w:t>
      </w:r>
      <w:r w:rsidR="00B05227">
        <w:rPr>
          <w:sz w:val="22"/>
          <w:szCs w:val="22"/>
        </w:rPr>
        <w:t>e parent</w:t>
      </w:r>
      <w:r w:rsidR="005673D8">
        <w:rPr>
          <w:sz w:val="22"/>
          <w:szCs w:val="22"/>
        </w:rPr>
        <w:t xml:space="preserve"> signataire de ce contrat atteste qu’il a reçu l’accord de l’autre parent pour inscrire leur(s) enfant(s) dans l’</w:t>
      </w:r>
      <w:r w:rsidR="000311F8">
        <w:rPr>
          <w:sz w:val="22"/>
          <w:szCs w:val="22"/>
        </w:rPr>
        <w:t>établissement saint B</w:t>
      </w:r>
      <w:r w:rsidR="005673D8">
        <w:rPr>
          <w:sz w:val="22"/>
          <w:szCs w:val="22"/>
        </w:rPr>
        <w:t>ernard-Sainte Marie.</w:t>
      </w:r>
    </w:p>
    <w:p w14:paraId="6F0540AE" w14:textId="77777777" w:rsidR="000465A9" w:rsidRDefault="000465A9" w:rsidP="008C199A">
      <w:pPr>
        <w:spacing w:after="120" w:line="276" w:lineRule="auto"/>
        <w:ind w:firstLine="0"/>
        <w:jc w:val="both"/>
        <w:rPr>
          <w:sz w:val="22"/>
          <w:szCs w:val="22"/>
        </w:rPr>
      </w:pPr>
    </w:p>
    <w:p w14:paraId="378F56F0" w14:textId="3D574852" w:rsidR="007B3D27" w:rsidRDefault="007B3D27" w:rsidP="007B3D27">
      <w:pPr>
        <w:spacing w:after="120" w:line="276" w:lineRule="auto"/>
        <w:ind w:firstLine="0"/>
        <w:jc w:val="both"/>
        <w:rPr>
          <w:sz w:val="28"/>
          <w:szCs w:val="28"/>
        </w:rPr>
      </w:pPr>
      <w:r>
        <w:rPr>
          <w:sz w:val="28"/>
          <w:szCs w:val="28"/>
        </w:rPr>
        <w:t>ARTICLE 1</w:t>
      </w:r>
      <w:r w:rsidR="00E45EEA">
        <w:rPr>
          <w:sz w:val="28"/>
          <w:szCs w:val="28"/>
        </w:rPr>
        <w:t>2</w:t>
      </w:r>
      <w:r w:rsidRPr="008C199A">
        <w:rPr>
          <w:sz w:val="28"/>
          <w:szCs w:val="28"/>
        </w:rPr>
        <w:t xml:space="preserve"> </w:t>
      </w:r>
      <w:r>
        <w:rPr>
          <w:sz w:val="28"/>
          <w:szCs w:val="28"/>
        </w:rPr>
        <w:t>–</w:t>
      </w:r>
      <w:r w:rsidRPr="008C199A">
        <w:rPr>
          <w:sz w:val="28"/>
          <w:szCs w:val="28"/>
        </w:rPr>
        <w:t xml:space="preserve"> </w:t>
      </w:r>
      <w:r>
        <w:rPr>
          <w:sz w:val="28"/>
          <w:szCs w:val="28"/>
        </w:rPr>
        <w:t>SIGNATAIRE</w:t>
      </w:r>
    </w:p>
    <w:p w14:paraId="1106F541" w14:textId="77777777" w:rsidR="007B3D27" w:rsidRPr="008C199A" w:rsidRDefault="007B3D27" w:rsidP="008C199A">
      <w:pPr>
        <w:spacing w:after="120" w:line="276" w:lineRule="auto"/>
        <w:ind w:firstLine="0"/>
        <w:jc w:val="both"/>
        <w:rPr>
          <w:sz w:val="22"/>
          <w:szCs w:val="22"/>
        </w:rPr>
      </w:pPr>
      <w:r>
        <w:rPr>
          <w:sz w:val="22"/>
          <w:szCs w:val="22"/>
        </w:rPr>
        <w:t>Le ou les signataire(s) sont déclarés être les payeurs.</w:t>
      </w:r>
    </w:p>
    <w:p w14:paraId="52FB7DB4" w14:textId="0022716C" w:rsidR="008C199A" w:rsidRDefault="008C199A" w:rsidP="00E45EEA">
      <w:pPr>
        <w:spacing w:after="120" w:line="276" w:lineRule="auto"/>
        <w:ind w:firstLine="0"/>
        <w:jc w:val="both"/>
        <w:rPr>
          <w:sz w:val="28"/>
          <w:szCs w:val="28"/>
        </w:rPr>
      </w:pPr>
      <w:r>
        <w:rPr>
          <w:sz w:val="28"/>
          <w:szCs w:val="28"/>
        </w:rPr>
        <w:t>ARTICLE 1</w:t>
      </w:r>
      <w:r w:rsidR="00E45EEA">
        <w:rPr>
          <w:sz w:val="28"/>
          <w:szCs w:val="28"/>
        </w:rPr>
        <w:t>3</w:t>
      </w:r>
      <w:r w:rsidRPr="008C199A">
        <w:rPr>
          <w:sz w:val="28"/>
          <w:szCs w:val="28"/>
        </w:rPr>
        <w:t>- ARBITRAGE</w:t>
      </w:r>
    </w:p>
    <w:p w14:paraId="151239FC" w14:textId="77777777" w:rsidR="00876382" w:rsidRPr="00D47A62" w:rsidRDefault="008C199A" w:rsidP="00D47A62">
      <w:pPr>
        <w:spacing w:after="120" w:line="276" w:lineRule="auto"/>
        <w:jc w:val="both"/>
        <w:rPr>
          <w:sz w:val="22"/>
          <w:szCs w:val="22"/>
        </w:rPr>
      </w:pPr>
      <w:r w:rsidRPr="008C199A">
        <w:rPr>
          <w:sz w:val="22"/>
          <w:szCs w:val="22"/>
        </w:rPr>
        <w:t>Pour toute</w:t>
      </w:r>
      <w:r>
        <w:rPr>
          <w:sz w:val="22"/>
          <w:szCs w:val="22"/>
        </w:rPr>
        <w:t xml:space="preserve"> divergence d’interprétation du présent contrat, les parties conviennent de recourir à la médiation de l’autorité de tutelle canonique de l’établissement (direction diocésaine de Paris).</w:t>
      </w:r>
    </w:p>
    <w:p w14:paraId="774738FB" w14:textId="44278399" w:rsidR="00B64FBD" w:rsidRPr="00DA69AE" w:rsidRDefault="00B64FBD" w:rsidP="00876382">
      <w:pPr>
        <w:spacing w:after="120" w:line="276" w:lineRule="auto"/>
        <w:ind w:left="567" w:firstLine="0"/>
        <w:jc w:val="both"/>
      </w:pPr>
      <w:r w:rsidRPr="00DA69AE">
        <w:tab/>
        <w:t>A ………</w:t>
      </w:r>
      <w:r w:rsidR="00D47A62">
        <w:t>…</w:t>
      </w:r>
      <w:r w:rsidR="001B4DCE">
        <w:t>……</w:t>
      </w:r>
      <w:r w:rsidRPr="00DA69AE">
        <w:t>, le</w:t>
      </w:r>
      <w:r w:rsidR="00380188" w:rsidRPr="00DA69AE">
        <w:t>……</w:t>
      </w:r>
      <w:r w:rsidR="008C199A">
        <w:t>……20</w:t>
      </w:r>
      <w:r w:rsidR="00D47A62">
        <w:t>….</w:t>
      </w:r>
      <w:r w:rsidR="00A25FBA">
        <w:t>.</w:t>
      </w:r>
    </w:p>
    <w:p w14:paraId="0261FD7B" w14:textId="77777777" w:rsidR="00B64FBD" w:rsidRPr="00DA69AE" w:rsidRDefault="00B64FBD" w:rsidP="00B64FBD">
      <w:pPr>
        <w:spacing w:after="120" w:line="276" w:lineRule="auto"/>
        <w:ind w:firstLine="0"/>
        <w:jc w:val="both"/>
      </w:pPr>
    </w:p>
    <w:p w14:paraId="04461AC0" w14:textId="0C4A9587" w:rsidR="00B64FBD" w:rsidRDefault="00B64FBD" w:rsidP="00B64FBD">
      <w:pPr>
        <w:spacing w:after="120" w:line="276" w:lineRule="auto"/>
        <w:ind w:firstLine="0"/>
        <w:jc w:val="both"/>
      </w:pPr>
      <w:r w:rsidRPr="00DA69AE">
        <w:t>Signature (s) des représentants légaux de l’enfant</w:t>
      </w:r>
      <w:r w:rsidRPr="00DA69AE">
        <w:tab/>
      </w:r>
      <w:r w:rsidRPr="00DA69AE">
        <w:tab/>
      </w:r>
      <w:r w:rsidR="00721F72">
        <w:t xml:space="preserve">                    </w:t>
      </w:r>
      <w:r w:rsidR="00380188" w:rsidRPr="00DA69AE">
        <w:t>S</w:t>
      </w:r>
      <w:r w:rsidRPr="00DA69AE">
        <w:t>ignature du chef d’établissement</w:t>
      </w:r>
    </w:p>
    <w:p w14:paraId="20DDB552" w14:textId="7C2AB392" w:rsidR="000465A9" w:rsidRDefault="00721F72" w:rsidP="000465A9">
      <w:pPr>
        <w:spacing w:after="120" w:line="276" w:lineRule="auto"/>
        <w:ind w:firstLine="0"/>
        <w:jc w:val="right"/>
      </w:pPr>
      <w:r>
        <w:rPr>
          <w:noProof/>
        </w:rPr>
        <w:drawing>
          <wp:inline distT="0" distB="0" distL="0" distR="0" wp14:anchorId="0D37F00A" wp14:editId="69E021CD">
            <wp:extent cx="2216426" cy="83497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3"/>
                    <a:stretch>
                      <a:fillRect/>
                    </a:stretch>
                  </pic:blipFill>
                  <pic:spPr>
                    <a:xfrm>
                      <a:off x="0" y="0"/>
                      <a:ext cx="2252369" cy="848520"/>
                    </a:xfrm>
                    <a:prstGeom prst="rect">
                      <a:avLst/>
                    </a:prstGeom>
                  </pic:spPr>
                </pic:pic>
              </a:graphicData>
            </a:graphic>
          </wp:inline>
        </w:drawing>
      </w:r>
    </w:p>
    <w:p w14:paraId="4A46F44D" w14:textId="1F171AC5" w:rsidR="00C112FE" w:rsidRDefault="00C112FE" w:rsidP="000465A9">
      <w:pPr>
        <w:spacing w:after="120" w:line="276" w:lineRule="auto"/>
        <w:ind w:firstLine="0"/>
        <w:jc w:val="right"/>
      </w:pPr>
    </w:p>
    <w:p w14:paraId="546AC784" w14:textId="1F74E587" w:rsidR="00C112FE" w:rsidRDefault="00C112FE" w:rsidP="000465A9">
      <w:pPr>
        <w:spacing w:after="120" w:line="276" w:lineRule="auto"/>
        <w:ind w:firstLine="0"/>
        <w:jc w:val="right"/>
      </w:pPr>
    </w:p>
    <w:p w14:paraId="629625F6" w14:textId="353B37DE" w:rsidR="00C112FE" w:rsidRDefault="00C112FE" w:rsidP="000465A9">
      <w:pPr>
        <w:spacing w:after="120" w:line="276" w:lineRule="auto"/>
        <w:ind w:firstLine="0"/>
        <w:jc w:val="right"/>
      </w:pPr>
    </w:p>
    <w:p w14:paraId="3BDB0FE6" w14:textId="77777777" w:rsidR="00C112FE" w:rsidRPr="00DA69AE" w:rsidRDefault="00C112FE" w:rsidP="000465A9">
      <w:pPr>
        <w:spacing w:after="120" w:line="276" w:lineRule="auto"/>
        <w:ind w:firstLine="0"/>
        <w:jc w:val="right"/>
      </w:pPr>
    </w:p>
    <w:sectPr w:rsidR="00C112FE" w:rsidRPr="00DA69AE" w:rsidSect="00721F72">
      <w:headerReference w:type="even" r:id="rId14"/>
      <w:headerReference w:type="default" r:id="rId15"/>
      <w:footerReference w:type="even" r:id="rId16"/>
      <w:footerReference w:type="default" r:id="rId17"/>
      <w:headerReference w:type="first" r:id="rId1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876E" w14:textId="77777777" w:rsidR="00FD0A42" w:rsidRDefault="00FD0A42" w:rsidP="009B68BC">
      <w:r>
        <w:separator/>
      </w:r>
    </w:p>
  </w:endnote>
  <w:endnote w:type="continuationSeparator" w:id="0">
    <w:p w14:paraId="6409769D" w14:textId="77777777" w:rsidR="00FD0A42" w:rsidRDefault="00FD0A42" w:rsidP="009B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ira Sans Light">
    <w:altName w:val="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1DEF" w14:textId="77777777" w:rsidR="007435C7" w:rsidRPr="00C501F7" w:rsidRDefault="00D526C4" w:rsidP="006F1710">
    <w:pPr>
      <w:pStyle w:val="Pieddepage"/>
      <w:framePr w:wrap="around" w:vAnchor="text" w:hAnchor="margin" w:xAlign="inside" w:y="1"/>
      <w:rPr>
        <w:rStyle w:val="Numrodepage"/>
        <w:color w:val="00B6DD"/>
        <w:sz w:val="16"/>
        <w:szCs w:val="16"/>
      </w:rPr>
    </w:pPr>
    <w:r w:rsidRPr="00C501F7">
      <w:rPr>
        <w:rStyle w:val="Numrodepage"/>
        <w:color w:val="00B6DD"/>
        <w:sz w:val="16"/>
        <w:szCs w:val="16"/>
      </w:rPr>
      <w:fldChar w:fldCharType="begin"/>
    </w:r>
    <w:r w:rsidR="007435C7" w:rsidRPr="00C501F7">
      <w:rPr>
        <w:rStyle w:val="Numrodepage"/>
        <w:color w:val="00B6DD"/>
        <w:sz w:val="16"/>
        <w:szCs w:val="16"/>
      </w:rPr>
      <w:instrText xml:space="preserve">PAGE  </w:instrText>
    </w:r>
    <w:r w:rsidRPr="00C501F7">
      <w:rPr>
        <w:rStyle w:val="Numrodepage"/>
        <w:color w:val="00B6DD"/>
        <w:sz w:val="16"/>
        <w:szCs w:val="16"/>
      </w:rPr>
      <w:fldChar w:fldCharType="separate"/>
    </w:r>
    <w:r w:rsidR="007B3D27">
      <w:rPr>
        <w:rStyle w:val="Numrodepage"/>
        <w:noProof/>
        <w:color w:val="00B6DD"/>
        <w:sz w:val="16"/>
        <w:szCs w:val="16"/>
      </w:rPr>
      <w:t>4</w:t>
    </w:r>
    <w:r w:rsidRPr="00C501F7">
      <w:rPr>
        <w:rStyle w:val="Numrodepage"/>
        <w:color w:val="00B6DD"/>
        <w:sz w:val="16"/>
        <w:szCs w:val="16"/>
      </w:rPr>
      <w:fldChar w:fldCharType="end"/>
    </w:r>
  </w:p>
  <w:p w14:paraId="1E0337C9" w14:textId="712B6375" w:rsidR="0029260C" w:rsidRPr="00C501F7" w:rsidRDefault="001B4DCE" w:rsidP="0029260C">
    <w:pPr>
      <w:ind w:right="360" w:firstLine="0"/>
      <w:rPr>
        <w:color w:val="00B6DD"/>
        <w:sz w:val="16"/>
        <w:szCs w:val="16"/>
      </w:rPr>
    </w:pPr>
    <w:r>
      <w:rPr>
        <w:noProof/>
        <w:color w:val="00B6DD"/>
        <w:sz w:val="16"/>
        <w:szCs w:val="16"/>
      </w:rPr>
      <mc:AlternateContent>
        <mc:Choice Requires="wps">
          <w:drawing>
            <wp:anchor distT="4294967295" distB="4294967295" distL="114300" distR="114300" simplePos="0" relativeHeight="251661824" behindDoc="0" locked="0" layoutInCell="1" allowOverlap="1" wp14:anchorId="1BDDA050" wp14:editId="1471EA04">
              <wp:simplePos x="0" y="0"/>
              <wp:positionH relativeFrom="column">
                <wp:posOffset>-685800</wp:posOffset>
              </wp:positionH>
              <wp:positionV relativeFrom="paragraph">
                <wp:posOffset>-76201</wp:posOffset>
              </wp:positionV>
              <wp:extent cx="7200900" cy="0"/>
              <wp:effectExtent l="0" t="0" r="0" b="0"/>
              <wp:wrapNone/>
              <wp:docPr id="18"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0" cy="0"/>
                      </a:xfrm>
                      <a:prstGeom prst="line">
                        <a:avLst/>
                      </a:prstGeom>
                      <a:ln w="3175" cmpd="sng">
                        <a:solidFill>
                          <a:srgbClr val="00A8C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1BB5E2" id="Connecteur droit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" strokecolor="#00a8c1" strokeweight=".25pt">
              <o:lock v:ext="edit" shapetype="f"/>
            </v:line>
          </w:pict>
        </mc:Fallback>
      </mc:AlternateContent>
    </w:r>
    <w:r w:rsidR="00814E33" w:rsidRPr="00814E33">
      <w:rPr>
        <w:color w:val="00B6DD"/>
        <w:sz w:val="16"/>
        <w:szCs w:val="16"/>
      </w:rPr>
      <w:t xml:space="preserve"> </w:t>
    </w:r>
  </w:p>
  <w:p w14:paraId="7C7FEB50" w14:textId="77777777" w:rsidR="007435C7" w:rsidRPr="00C501F7" w:rsidRDefault="007435C7" w:rsidP="00851692">
    <w:pPr>
      <w:pStyle w:val="Pieddepage"/>
      <w:ind w:right="360" w:firstLine="360"/>
      <w:rPr>
        <w:color w:val="00B6D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913" w14:textId="77777777" w:rsidR="007435C7" w:rsidRPr="00C501F7" w:rsidRDefault="00D526C4" w:rsidP="00814E33">
    <w:pPr>
      <w:pStyle w:val="Pieddepage"/>
      <w:framePr w:wrap="around" w:vAnchor="text" w:hAnchor="page" w:x="10216" w:y="-5"/>
      <w:rPr>
        <w:rStyle w:val="Numrodepage"/>
        <w:color w:val="00B6DD"/>
        <w:sz w:val="16"/>
        <w:szCs w:val="16"/>
      </w:rPr>
    </w:pPr>
    <w:r w:rsidRPr="00C501F7">
      <w:rPr>
        <w:rStyle w:val="Numrodepage"/>
        <w:color w:val="00B6DD"/>
        <w:sz w:val="16"/>
        <w:szCs w:val="16"/>
      </w:rPr>
      <w:fldChar w:fldCharType="begin"/>
    </w:r>
    <w:r w:rsidR="007435C7" w:rsidRPr="00C501F7">
      <w:rPr>
        <w:rStyle w:val="Numrodepage"/>
        <w:color w:val="00B6DD"/>
        <w:sz w:val="16"/>
        <w:szCs w:val="16"/>
      </w:rPr>
      <w:instrText xml:space="preserve">PAGE  </w:instrText>
    </w:r>
    <w:r w:rsidRPr="00C501F7">
      <w:rPr>
        <w:rStyle w:val="Numrodepage"/>
        <w:color w:val="00B6DD"/>
        <w:sz w:val="16"/>
        <w:szCs w:val="16"/>
      </w:rPr>
      <w:fldChar w:fldCharType="separate"/>
    </w:r>
    <w:r w:rsidR="007B3D27">
      <w:rPr>
        <w:rStyle w:val="Numrodepage"/>
        <w:noProof/>
        <w:color w:val="00B6DD"/>
        <w:sz w:val="16"/>
        <w:szCs w:val="16"/>
      </w:rPr>
      <w:t>3</w:t>
    </w:r>
    <w:r w:rsidRPr="00C501F7">
      <w:rPr>
        <w:rStyle w:val="Numrodepage"/>
        <w:color w:val="00B6DD"/>
        <w:sz w:val="16"/>
        <w:szCs w:val="16"/>
      </w:rPr>
      <w:fldChar w:fldCharType="end"/>
    </w:r>
  </w:p>
  <w:p w14:paraId="118927C9" w14:textId="77777777" w:rsidR="007435C7" w:rsidRPr="00C501F7" w:rsidRDefault="007435C7" w:rsidP="00814E33">
    <w:pPr>
      <w:ind w:right="360" w:firstLine="0"/>
      <w:rPr>
        <w:color w:val="00B6D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3413" w14:textId="77777777" w:rsidR="00FD0A42" w:rsidRDefault="00FD0A42" w:rsidP="009B68BC">
      <w:r>
        <w:separator/>
      </w:r>
    </w:p>
  </w:footnote>
  <w:footnote w:type="continuationSeparator" w:id="0">
    <w:p w14:paraId="23306C73" w14:textId="77777777" w:rsidR="00FD0A42" w:rsidRDefault="00FD0A42" w:rsidP="009B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9638" w14:textId="73D74429" w:rsidR="007435C7" w:rsidRPr="00931A5F" w:rsidRDefault="001B4DCE" w:rsidP="00931A5F">
    <w:pPr>
      <w:pStyle w:val="Sansinterligne"/>
      <w:jc w:val="both"/>
      <w:rPr>
        <w:sz w:val="16"/>
        <w:szCs w:val="16"/>
      </w:rPr>
    </w:pPr>
    <w:r>
      <w:rPr>
        <w:noProof/>
      </w:rPr>
      <mc:AlternateContent>
        <mc:Choice Requires="wps">
          <w:drawing>
            <wp:anchor distT="0" distB="0" distL="114300" distR="114300" simplePos="0" relativeHeight="251661312" behindDoc="1" locked="0" layoutInCell="1" allowOverlap="1" wp14:anchorId="42654CC7" wp14:editId="0DD9B3E6">
              <wp:simplePos x="0" y="0"/>
              <wp:positionH relativeFrom="column">
                <wp:posOffset>1718945</wp:posOffset>
              </wp:positionH>
              <wp:positionV relativeFrom="paragraph">
                <wp:posOffset>-345440</wp:posOffset>
              </wp:positionV>
              <wp:extent cx="5029200" cy="771525"/>
              <wp:effectExtent l="0" t="0" r="0" b="952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771525"/>
                      </a:xfrm>
                      <a:prstGeom prst="rect">
                        <a:avLst/>
                      </a:prstGeom>
                      <a:solidFill>
                        <a:srgbClr val="00A8C0"/>
                      </a:solidFill>
                      <a:effectLst/>
                    </wps:spPr>
                    <wps:style>
                      <a:lnRef idx="1">
                        <a:schemeClr val="accent1"/>
                      </a:lnRef>
                      <a:fillRef idx="3">
                        <a:schemeClr val="accent1"/>
                      </a:fillRef>
                      <a:effectRef idx="2">
                        <a:schemeClr val="accent1"/>
                      </a:effectRef>
                      <a:fontRef idx="minor">
                        <a:schemeClr val="lt1"/>
                      </a:fontRef>
                    </wps:style>
                    <wps:txbx>
                      <w:txbxContent>
                        <w:p w14:paraId="205BE84B" w14:textId="77777777" w:rsidR="007435C7" w:rsidRDefault="00D61F6F" w:rsidP="002720B3">
                          <w:pPr>
                            <w:pStyle w:val="Sansinterligne"/>
                          </w:pPr>
                          <w:sdt>
                            <w:sdtPr>
                              <w:alias w:val="Titre"/>
                              <w:id w:val="619959556"/>
                              <w:dataBinding w:prefixMappings="xmlns:ns0='http://schemas.openxmlformats.org/package/2006/metadata/core-properties' xmlns:ns1='http://purl.org/dc/elements/1.1/'" w:xpath="/ns0:coreProperties[1]/ns1:title[1]" w:storeItemID="{6C3C8BC8-F283-45AE-878A-BAB7291924A1}"/>
                              <w:text/>
                            </w:sdtPr>
                            <w:sdtEndPr/>
                            <w:sdtContent>
                              <w:r w:rsidR="00D47A62">
                                <w:t>COntrat de</w:t>
                              </w:r>
                            </w:sdtContent>
                          </w:sdt>
                          <w:r w:rsidR="00D47A62">
                            <w:t xml:space="preserve"> scolarisation</w:t>
                          </w:r>
                        </w:p>
                      </w:txbxContent>
                    </wps:txbx>
                    <wps:bodyPr rot="0" spcFirstLastPara="0" vertOverflow="overflow" horzOverflow="overflow" vert="horz" wrap="square" lIns="576000" tIns="0" rIns="91440" bIns="82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54CC7" id="Rectangle 4" o:spid="_x0000_s1026" style="position:absolute;left:0;text-align:left;margin-left:135.35pt;margin-top:-27.2pt;width:396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" fillcolor="#00a8c0" strokecolor="#4579b8 [3044]">
              <v:path arrowok="t"/>
              <v:textbox inset="16mm,0,,2.3mm">
                <w:txbxContent>
                  <w:p w14:paraId="205BE84B" w14:textId="77777777" w:rsidR="007435C7" w:rsidRDefault="00D61F6F" w:rsidP="002720B3">
                    <w:pPr>
                      <w:pStyle w:val="Sansinterligne"/>
                    </w:pPr>
                    <w:sdt>
                      <w:sdtPr>
                        <w:alias w:val="Titre"/>
                        <w:id w:val="619959556"/>
                        <w:dataBinding w:prefixMappings="xmlns:ns0='http://schemas.openxmlformats.org/package/2006/metadata/core-properties' xmlns:ns1='http://purl.org/dc/elements/1.1/'" w:xpath="/ns0:coreProperties[1]/ns1:title[1]" w:storeItemID="{6C3C8BC8-F283-45AE-878A-BAB7291924A1}"/>
                        <w:text/>
                      </w:sdtPr>
                      <w:sdtEndPr/>
                      <w:sdtContent>
                        <w:r w:rsidR="00D47A62">
                          <w:t>COntrat de</w:t>
                        </w:r>
                      </w:sdtContent>
                    </w:sdt>
                    <w:r w:rsidR="00D47A62">
                      <w:t xml:space="preserve"> scolarisation</w:t>
                    </w:r>
                  </w:p>
                </w:txbxContent>
              </v:textbox>
            </v:rect>
          </w:pict>
        </mc:Fallback>
      </mc:AlternateContent>
    </w:r>
    <w:r w:rsidR="000465A9">
      <w:rPr>
        <w:noProof/>
      </w:rPr>
      <w:drawing>
        <wp:inline distT="0" distB="0" distL="0" distR="0" wp14:anchorId="433F42AA" wp14:editId="6CED3B76">
          <wp:extent cx="733425" cy="100271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96" cy="1005139"/>
                  </a:xfrm>
                  <a:prstGeom prst="rect">
                    <a:avLst/>
                  </a:prstGeom>
                  <a:noFill/>
                </pic:spPr>
              </pic:pic>
            </a:graphicData>
          </a:graphic>
        </wp:inline>
      </w:drawing>
    </w:r>
    <w:r w:rsidR="00931A5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CF" w14:textId="77D10230" w:rsidR="007435C7" w:rsidRDefault="001B4DCE" w:rsidP="00EC2433">
    <w:pPr>
      <w:pStyle w:val="En-tte"/>
    </w:pPr>
    <w:r>
      <w:rPr>
        <w:noProof/>
      </w:rPr>
      <mc:AlternateContent>
        <mc:Choice Requires="wps">
          <w:drawing>
            <wp:anchor distT="0" distB="0" distL="114300" distR="114300" simplePos="0" relativeHeight="251663360" behindDoc="0" locked="0" layoutInCell="1" allowOverlap="1" wp14:anchorId="640F178D" wp14:editId="11229C40">
              <wp:simplePos x="0" y="0"/>
              <wp:positionH relativeFrom="column">
                <wp:posOffset>-913130</wp:posOffset>
              </wp:positionH>
              <wp:positionV relativeFrom="paragraph">
                <wp:posOffset>-347980</wp:posOffset>
              </wp:positionV>
              <wp:extent cx="7036435" cy="52641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526415"/>
                      </a:xfrm>
                      <a:prstGeom prst="rect">
                        <a:avLst/>
                      </a:prstGeom>
                      <a:solidFill>
                        <a:srgbClr val="00A8C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D084A90" w14:textId="77777777" w:rsidR="007435C7" w:rsidRPr="00835A7B" w:rsidRDefault="00835A7B" w:rsidP="00835A7B">
                          <w:pPr>
                            <w:pStyle w:val="Sansinterligne"/>
                            <w:jc w:val="right"/>
                            <w:rPr>
                              <w:rFonts w:ascii="Calibri" w:hAnsi="Calibri"/>
                              <w:b w:val="0"/>
                              <w:bCs w:val="0"/>
                              <w:caps w:val="0"/>
                              <w:color w:val="FFFFFF" w:themeColor="background1"/>
                              <w:spacing w:val="0"/>
                              <w:sz w:val="16"/>
                              <w:szCs w:val="16"/>
                            </w:rPr>
                          </w:pPr>
                          <w:r>
                            <w:t>Contrat de scolarisation</w:t>
                          </w:r>
                        </w:p>
                        <w:p w14:paraId="22216E93" w14:textId="77777777" w:rsidR="007435C7" w:rsidRDefault="007435C7" w:rsidP="00224DD9">
                          <w:pPr>
                            <w:ind w:firstLine="0"/>
                            <w:jc w:val="right"/>
                          </w:pPr>
                        </w:p>
                      </w:txbxContent>
                    </wps:txbx>
                    <wps:bodyPr rot="0" spcFirstLastPara="0" vertOverflow="overflow" horzOverflow="overflow" vert="horz" wrap="square" lIns="108000" tIns="0" rIns="252000" bIns="82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F178D" id="Rectangle 3" o:spid="_x0000_s1027" style="position:absolute;left:0;text-align:left;margin-left:-71.9pt;margin-top:-27.4pt;width:554.0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" fillcolor="#00a8c0" stroked="f">
              <v:textbox inset="3mm,0,7mm,2.3mm">
                <w:txbxContent>
                  <w:p w14:paraId="5D084A90" w14:textId="77777777" w:rsidR="007435C7" w:rsidRPr="00835A7B" w:rsidRDefault="00835A7B" w:rsidP="00835A7B">
                    <w:pPr>
                      <w:pStyle w:val="Sansinterligne"/>
                      <w:jc w:val="right"/>
                      <w:rPr>
                        <w:rFonts w:ascii="Calibri" w:hAnsi="Calibri"/>
                        <w:b w:val="0"/>
                        <w:bCs w:val="0"/>
                        <w:caps w:val="0"/>
                        <w:color w:val="FFFFFF" w:themeColor="background1"/>
                        <w:spacing w:val="0"/>
                        <w:sz w:val="16"/>
                        <w:szCs w:val="16"/>
                      </w:rPr>
                    </w:pPr>
                    <w:r>
                      <w:t>Contrat de scolarisation</w:t>
                    </w:r>
                  </w:p>
                  <w:p w14:paraId="22216E93" w14:textId="77777777" w:rsidR="007435C7" w:rsidRDefault="007435C7" w:rsidP="00224DD9">
                    <w:pPr>
                      <w:ind w:firstLine="0"/>
                      <w:jc w:val="right"/>
                    </w:pPr>
                  </w:p>
                </w:txbxContent>
              </v:textbox>
            </v:rect>
          </w:pict>
        </mc:Fallback>
      </mc:AlternateContent>
    </w:r>
    <w:r w:rsidR="004F3DC1">
      <w:t xml:space="preserve"> </w:t>
    </w:r>
  </w:p>
  <w:p w14:paraId="685C2354" w14:textId="77777777" w:rsidR="000465A9" w:rsidRDefault="000465A9" w:rsidP="00EC2433">
    <w:pPr>
      <w:pStyle w:val="En-tte"/>
    </w:pPr>
  </w:p>
  <w:p w14:paraId="4F2088F8" w14:textId="12FADF90" w:rsidR="000465A9" w:rsidRDefault="001B4DCE" w:rsidP="001B4DCE">
    <w:pPr>
      <w:pStyle w:val="En-tte"/>
    </w:pPr>
    <w:r>
      <w:rPr>
        <w:noProof/>
      </w:rPr>
      <w:drawing>
        <wp:inline distT="0" distB="0" distL="0" distR="0" wp14:anchorId="7F1F9CF4" wp14:editId="7AD54B9A">
          <wp:extent cx="666750" cy="911562"/>
          <wp:effectExtent l="0" t="0" r="0" b="0"/>
          <wp:docPr id="4" name="Image 4" descr="Une image contenant symbole, ja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symbole, jaun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997" cy="920102"/>
                  </a:xfrm>
                  <a:prstGeom prst="rect">
                    <a:avLst/>
                  </a:prstGeom>
                  <a:noFill/>
                </pic:spPr>
              </pic:pic>
            </a:graphicData>
          </a:graphic>
        </wp:inline>
      </w:drawing>
    </w:r>
    <w:r>
      <w:t xml:space="preserve">    </w:t>
    </w:r>
    <w:r>
      <w:rPr>
        <w:noProof/>
      </w:rPr>
      <w:t xml:space="preserve">                          </w:t>
    </w:r>
    <w:r>
      <w:rPr>
        <w:noProof/>
      </w:rPr>
      <w:drawing>
        <wp:inline distT="0" distB="0" distL="0" distR="0" wp14:anchorId="7497B9F5" wp14:editId="6970FA7E">
          <wp:extent cx="2095500" cy="1047750"/>
          <wp:effectExtent l="0" t="0" r="0" b="0"/>
          <wp:docPr id="260539743" name="Image 1" descr="Une image contenant Polic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39743" name="Image 1" descr="Une image contenant Police, symbole, conception&#10;&#10;Description générée automatiquement"/>
                  <pic:cNvPicPr/>
                </pic:nvPicPr>
                <pic:blipFill>
                  <a:blip r:embed="rId2"/>
                  <a:stretch>
                    <a:fillRect/>
                  </a:stretch>
                </pic:blipFill>
                <pic:spPr>
                  <a:xfrm>
                    <a:off x="0" y="0"/>
                    <a:ext cx="2102918" cy="1051459"/>
                  </a:xfrm>
                  <a:prstGeom prst="rect">
                    <a:avLst/>
                  </a:prstGeom>
                </pic:spPr>
              </pic:pic>
            </a:graphicData>
          </a:graphic>
        </wp:inline>
      </w:drawing>
    </w:r>
  </w:p>
  <w:p w14:paraId="2E336F15" w14:textId="77777777" w:rsidR="000465A9" w:rsidRPr="00EC2433" w:rsidRDefault="000465A9" w:rsidP="00EC24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7C57" w14:textId="77777777" w:rsidR="007435C7" w:rsidRDefault="007435C7" w:rsidP="005902FC">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9C"/>
      </v:shape>
    </w:pict>
  </w:numPicBullet>
  <w:abstractNum w:abstractNumId="0" w15:restartNumberingAfterBreak="0">
    <w:nsid w:val="03284DA8"/>
    <w:multiLevelType w:val="hybridMultilevel"/>
    <w:tmpl w:val="C82E3268"/>
    <w:lvl w:ilvl="0" w:tplc="22EAF2AA">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9D6D4B"/>
    <w:multiLevelType w:val="hybridMultilevel"/>
    <w:tmpl w:val="A1329520"/>
    <w:lvl w:ilvl="0" w:tplc="553A05E6">
      <w:start w:val="1"/>
      <w:numFmt w:val="decimal"/>
      <w:lvlText w:val="%1."/>
      <w:lvlJc w:val="left"/>
      <w:pPr>
        <w:ind w:left="720" w:hanging="360"/>
      </w:pPr>
    </w:lvl>
    <w:lvl w:ilvl="1" w:tplc="A0FC4C4A">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961251"/>
    <w:multiLevelType w:val="hybridMultilevel"/>
    <w:tmpl w:val="A7BA0D94"/>
    <w:lvl w:ilvl="0" w:tplc="A394EBD4">
      <w:start w:val="1"/>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3889245F"/>
    <w:multiLevelType w:val="multilevel"/>
    <w:tmpl w:val="862CAF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DE20A9"/>
    <w:multiLevelType w:val="hybridMultilevel"/>
    <w:tmpl w:val="968E379E"/>
    <w:lvl w:ilvl="0" w:tplc="354C2B4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752B92"/>
    <w:multiLevelType w:val="hybridMultilevel"/>
    <w:tmpl w:val="9A9A9E96"/>
    <w:lvl w:ilvl="0" w:tplc="E4E81C22">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CB1F5E"/>
    <w:multiLevelType w:val="multilevel"/>
    <w:tmpl w:val="2FFAF5C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FD77D5"/>
    <w:multiLevelType w:val="hybridMultilevel"/>
    <w:tmpl w:val="F6269B8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9">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017D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CC2D55"/>
    <w:multiLevelType w:val="hybridMultilevel"/>
    <w:tmpl w:val="AF920990"/>
    <w:lvl w:ilvl="0" w:tplc="8B62B66C">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2082291346">
    <w:abstractNumId w:val="0"/>
  </w:num>
  <w:num w:numId="2" w16cid:durableId="1214272782">
    <w:abstractNumId w:val="2"/>
  </w:num>
  <w:num w:numId="3" w16cid:durableId="1074666300">
    <w:abstractNumId w:val="4"/>
  </w:num>
  <w:num w:numId="4" w16cid:durableId="755512980">
    <w:abstractNumId w:val="6"/>
  </w:num>
  <w:num w:numId="5" w16cid:durableId="993416699">
    <w:abstractNumId w:val="7"/>
  </w:num>
  <w:num w:numId="6" w16cid:durableId="1947076191">
    <w:abstractNumId w:val="1"/>
  </w:num>
  <w:num w:numId="7" w16cid:durableId="1319574777">
    <w:abstractNumId w:val="3"/>
  </w:num>
  <w:num w:numId="8" w16cid:durableId="1700474751">
    <w:abstractNumId w:val="9"/>
  </w:num>
  <w:num w:numId="9" w16cid:durableId="5543189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1592644">
    <w:abstractNumId w:val="8"/>
  </w:num>
  <w:num w:numId="11" w16cid:durableId="469516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410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B0"/>
    <w:rsid w:val="000311F8"/>
    <w:rsid w:val="000465A9"/>
    <w:rsid w:val="00066F85"/>
    <w:rsid w:val="00067A2D"/>
    <w:rsid w:val="00077A3E"/>
    <w:rsid w:val="000B3FBC"/>
    <w:rsid w:val="000B6246"/>
    <w:rsid w:val="000D5C28"/>
    <w:rsid w:val="00103D4D"/>
    <w:rsid w:val="001142AB"/>
    <w:rsid w:val="00117486"/>
    <w:rsid w:val="00117BE1"/>
    <w:rsid w:val="00124877"/>
    <w:rsid w:val="001368A1"/>
    <w:rsid w:val="00142D24"/>
    <w:rsid w:val="001501AF"/>
    <w:rsid w:val="0016073B"/>
    <w:rsid w:val="001B4DCE"/>
    <w:rsid w:val="001C17A6"/>
    <w:rsid w:val="001D13C9"/>
    <w:rsid w:val="00200204"/>
    <w:rsid w:val="00203F6A"/>
    <w:rsid w:val="00212420"/>
    <w:rsid w:val="00213D33"/>
    <w:rsid w:val="00217FB5"/>
    <w:rsid w:val="00224DD9"/>
    <w:rsid w:val="0022677D"/>
    <w:rsid w:val="0025222B"/>
    <w:rsid w:val="00262550"/>
    <w:rsid w:val="002720B3"/>
    <w:rsid w:val="0029260C"/>
    <w:rsid w:val="002970B0"/>
    <w:rsid w:val="002A515E"/>
    <w:rsid w:val="002B4149"/>
    <w:rsid w:val="002C3F0F"/>
    <w:rsid w:val="002F3B6F"/>
    <w:rsid w:val="00303F0E"/>
    <w:rsid w:val="0030471D"/>
    <w:rsid w:val="00304AC1"/>
    <w:rsid w:val="00311F19"/>
    <w:rsid w:val="0031500F"/>
    <w:rsid w:val="00334F8D"/>
    <w:rsid w:val="003522CE"/>
    <w:rsid w:val="00366787"/>
    <w:rsid w:val="00380188"/>
    <w:rsid w:val="00382E61"/>
    <w:rsid w:val="00390F9D"/>
    <w:rsid w:val="0039200D"/>
    <w:rsid w:val="003E3A2B"/>
    <w:rsid w:val="003F36B8"/>
    <w:rsid w:val="003F5680"/>
    <w:rsid w:val="00411730"/>
    <w:rsid w:val="00441016"/>
    <w:rsid w:val="0045581C"/>
    <w:rsid w:val="004A149C"/>
    <w:rsid w:val="004B6043"/>
    <w:rsid w:val="004B60B5"/>
    <w:rsid w:val="004D66E6"/>
    <w:rsid w:val="004D67AA"/>
    <w:rsid w:val="004F3DC1"/>
    <w:rsid w:val="005332A8"/>
    <w:rsid w:val="0056270D"/>
    <w:rsid w:val="00563F36"/>
    <w:rsid w:val="005673D8"/>
    <w:rsid w:val="00570EC7"/>
    <w:rsid w:val="005902FC"/>
    <w:rsid w:val="005A2A10"/>
    <w:rsid w:val="005C7971"/>
    <w:rsid w:val="005E3D88"/>
    <w:rsid w:val="00631F4A"/>
    <w:rsid w:val="00653EFE"/>
    <w:rsid w:val="00686F82"/>
    <w:rsid w:val="00693CBE"/>
    <w:rsid w:val="006C3384"/>
    <w:rsid w:val="006E7490"/>
    <w:rsid w:val="006F1710"/>
    <w:rsid w:val="00721F72"/>
    <w:rsid w:val="007435C7"/>
    <w:rsid w:val="00756220"/>
    <w:rsid w:val="00782DFF"/>
    <w:rsid w:val="007951D0"/>
    <w:rsid w:val="007B3D27"/>
    <w:rsid w:val="007E2F99"/>
    <w:rsid w:val="007E40A5"/>
    <w:rsid w:val="0080793D"/>
    <w:rsid w:val="00814E33"/>
    <w:rsid w:val="00832E1F"/>
    <w:rsid w:val="00835A7B"/>
    <w:rsid w:val="00851692"/>
    <w:rsid w:val="00876382"/>
    <w:rsid w:val="008767B8"/>
    <w:rsid w:val="008804AE"/>
    <w:rsid w:val="00884FD4"/>
    <w:rsid w:val="00887129"/>
    <w:rsid w:val="00896901"/>
    <w:rsid w:val="008C199A"/>
    <w:rsid w:val="009043FA"/>
    <w:rsid w:val="009175A1"/>
    <w:rsid w:val="00931A5F"/>
    <w:rsid w:val="00943428"/>
    <w:rsid w:val="00952BBD"/>
    <w:rsid w:val="00962F06"/>
    <w:rsid w:val="00995795"/>
    <w:rsid w:val="009957D2"/>
    <w:rsid w:val="009B68BC"/>
    <w:rsid w:val="009E65E6"/>
    <w:rsid w:val="009F0AD7"/>
    <w:rsid w:val="00A070B8"/>
    <w:rsid w:val="00A13336"/>
    <w:rsid w:val="00A23F8E"/>
    <w:rsid w:val="00A25FBA"/>
    <w:rsid w:val="00A27B5A"/>
    <w:rsid w:val="00A44EEB"/>
    <w:rsid w:val="00A77192"/>
    <w:rsid w:val="00A82B43"/>
    <w:rsid w:val="00A9743A"/>
    <w:rsid w:val="00AD3D04"/>
    <w:rsid w:val="00AE6CBC"/>
    <w:rsid w:val="00B05227"/>
    <w:rsid w:val="00B22346"/>
    <w:rsid w:val="00B6470E"/>
    <w:rsid w:val="00B64FBD"/>
    <w:rsid w:val="00B676B4"/>
    <w:rsid w:val="00B95BEB"/>
    <w:rsid w:val="00BE0DED"/>
    <w:rsid w:val="00C06986"/>
    <w:rsid w:val="00C112FE"/>
    <w:rsid w:val="00C35BB0"/>
    <w:rsid w:val="00C45680"/>
    <w:rsid w:val="00C4569C"/>
    <w:rsid w:val="00C501F7"/>
    <w:rsid w:val="00C54AE2"/>
    <w:rsid w:val="00C72612"/>
    <w:rsid w:val="00C948CE"/>
    <w:rsid w:val="00CC58E1"/>
    <w:rsid w:val="00CD4342"/>
    <w:rsid w:val="00CE5BBB"/>
    <w:rsid w:val="00CE7B5D"/>
    <w:rsid w:val="00D0363D"/>
    <w:rsid w:val="00D2625E"/>
    <w:rsid w:val="00D34345"/>
    <w:rsid w:val="00D47A62"/>
    <w:rsid w:val="00D50378"/>
    <w:rsid w:val="00D526C4"/>
    <w:rsid w:val="00D61F6F"/>
    <w:rsid w:val="00DA69AE"/>
    <w:rsid w:val="00DE15FD"/>
    <w:rsid w:val="00DF7CB4"/>
    <w:rsid w:val="00E07AEA"/>
    <w:rsid w:val="00E1133D"/>
    <w:rsid w:val="00E133D8"/>
    <w:rsid w:val="00E23037"/>
    <w:rsid w:val="00E33108"/>
    <w:rsid w:val="00E37E25"/>
    <w:rsid w:val="00E45EEA"/>
    <w:rsid w:val="00E7238C"/>
    <w:rsid w:val="00E93280"/>
    <w:rsid w:val="00EB3496"/>
    <w:rsid w:val="00EC2433"/>
    <w:rsid w:val="00EE4B40"/>
    <w:rsid w:val="00EF789D"/>
    <w:rsid w:val="00F16F03"/>
    <w:rsid w:val="00F26F9F"/>
    <w:rsid w:val="00F502E7"/>
    <w:rsid w:val="00F50921"/>
    <w:rsid w:val="00F52760"/>
    <w:rsid w:val="00F8605B"/>
    <w:rsid w:val="00FC3BD3"/>
    <w:rsid w:val="00FD0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20D7EE60"/>
  <w15:docId w15:val="{683D6B75-99A9-4C09-B079-3208B021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Standard"/>
    <w:qFormat/>
    <w:rsid w:val="00142D24"/>
    <w:pPr>
      <w:ind w:firstLine="284"/>
    </w:pPr>
    <w:rPr>
      <w:rFonts w:ascii="Calibri" w:hAnsi="Calibri"/>
    </w:rPr>
  </w:style>
  <w:style w:type="paragraph" w:styleId="Titre1">
    <w:name w:val="heading 1"/>
    <w:aliases w:val="Titre 01 Bleu"/>
    <w:basedOn w:val="Normal"/>
    <w:next w:val="Normal"/>
    <w:link w:val="Titre1Car"/>
    <w:autoRedefine/>
    <w:uiPriority w:val="9"/>
    <w:qFormat/>
    <w:rsid w:val="00570EC7"/>
    <w:pPr>
      <w:keepNext/>
      <w:keepLines/>
      <w:spacing w:before="240" w:after="240"/>
      <w:ind w:left="765" w:firstLine="0"/>
      <w:jc w:val="both"/>
      <w:outlineLvl w:val="0"/>
    </w:pPr>
    <w:rPr>
      <w:rFonts w:eastAsiaTheme="majorEastAsia" w:cstheme="majorBidi"/>
      <w:caps/>
      <w:spacing w:val="20"/>
      <w:sz w:val="28"/>
    </w:rPr>
  </w:style>
  <w:style w:type="paragraph" w:styleId="Titre2">
    <w:name w:val="heading 2"/>
    <w:aliases w:val="Titre 02"/>
    <w:basedOn w:val="Normal"/>
    <w:next w:val="Normal"/>
    <w:link w:val="Titre2Car"/>
    <w:uiPriority w:val="9"/>
    <w:unhideWhenUsed/>
    <w:qFormat/>
    <w:rsid w:val="00F50921"/>
    <w:pPr>
      <w:keepNext/>
      <w:keepLines/>
      <w:spacing w:before="200" w:after="100"/>
      <w:ind w:left="567"/>
      <w:contextualSpacing/>
      <w:outlineLvl w:val="1"/>
    </w:pPr>
    <w:rPr>
      <w:rFonts w:asciiTheme="majorHAnsi" w:eastAsiaTheme="majorEastAsia" w:hAnsiTheme="majorHAnsi" w:cstheme="majorBidi"/>
      <w:caps/>
      <w:color w:val="000000" w:themeColor="text1"/>
      <w:sz w:val="26"/>
      <w:szCs w:val="26"/>
    </w:rPr>
  </w:style>
  <w:style w:type="paragraph" w:styleId="Titre3">
    <w:name w:val="heading 3"/>
    <w:aliases w:val="Alinéas"/>
    <w:basedOn w:val="Normal"/>
    <w:next w:val="Normal"/>
    <w:link w:val="Titre3Car"/>
    <w:uiPriority w:val="9"/>
    <w:unhideWhenUsed/>
    <w:qFormat/>
    <w:rsid w:val="00E7238C"/>
    <w:pPr>
      <w:keepNext/>
      <w:keepLines/>
      <w:numPr>
        <w:numId w:val="1"/>
      </w:numPr>
      <w:outlineLvl w:val="2"/>
    </w:pPr>
    <w:rPr>
      <w:rFonts w:eastAsiaTheme="majorEastAsia" w:cstheme="majorBidi"/>
      <w:bCs/>
      <w:color w:val="000000" w:themeColor="text1"/>
    </w:rPr>
  </w:style>
  <w:style w:type="paragraph" w:styleId="Titre4">
    <w:name w:val="heading 4"/>
    <w:aliases w:val="Titre Encadré"/>
    <w:basedOn w:val="Normal"/>
    <w:next w:val="Normal"/>
    <w:link w:val="Titre4Car"/>
    <w:autoRedefine/>
    <w:uiPriority w:val="9"/>
    <w:unhideWhenUsed/>
    <w:qFormat/>
    <w:rsid w:val="004D67AA"/>
    <w:pPr>
      <w:keepNext/>
      <w:keepLines/>
      <w:pBdr>
        <w:top w:val="single" w:sz="48" w:space="1" w:color="92CDDC" w:themeColor="accent5" w:themeTint="99"/>
        <w:left w:val="single" w:sz="48" w:space="1" w:color="92CDDC" w:themeColor="accent5" w:themeTint="99"/>
        <w:bottom w:val="single" w:sz="48" w:space="1" w:color="92CDDC" w:themeColor="accent5" w:themeTint="99"/>
        <w:right w:val="single" w:sz="48" w:space="1" w:color="92CDDC" w:themeColor="accent5" w:themeTint="99"/>
      </w:pBdr>
      <w:spacing w:before="200" w:after="200"/>
      <w:jc w:val="center"/>
      <w:outlineLvl w:val="3"/>
    </w:pPr>
    <w:rPr>
      <w:rFonts w:asciiTheme="majorHAnsi" w:eastAsiaTheme="majorEastAsia" w:hAnsiTheme="majorHAnsi" w:cstheme="majorBidi"/>
      <w:b/>
      <w:bCs/>
      <w:caps/>
      <w:color w:val="00A9C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itre 01"/>
    <w:basedOn w:val="Normal"/>
    <w:next w:val="Normal"/>
    <w:link w:val="SansinterligneCar"/>
    <w:qFormat/>
    <w:rsid w:val="00B95BEB"/>
    <w:pPr>
      <w:spacing w:before="240" w:after="160"/>
      <w:ind w:left="-567" w:firstLine="0"/>
      <w:contextualSpacing/>
    </w:pPr>
    <w:rPr>
      <w:rFonts w:asciiTheme="majorHAnsi" w:hAnsiTheme="majorHAnsi"/>
      <w:b/>
      <w:bCs/>
      <w:caps/>
      <w:spacing w:val="20"/>
      <w:sz w:val="32"/>
      <w:szCs w:val="32"/>
    </w:rPr>
  </w:style>
  <w:style w:type="character" w:customStyle="1" w:styleId="Titre1Car">
    <w:name w:val="Titre 1 Car"/>
    <w:aliases w:val="Titre 01 Bleu Car"/>
    <w:basedOn w:val="Policepardfaut"/>
    <w:link w:val="Titre1"/>
    <w:uiPriority w:val="9"/>
    <w:rsid w:val="00570EC7"/>
    <w:rPr>
      <w:rFonts w:ascii="Calibri" w:eastAsiaTheme="majorEastAsia" w:hAnsi="Calibri" w:cstheme="majorBidi"/>
      <w:caps/>
      <w:spacing w:val="20"/>
      <w:sz w:val="28"/>
    </w:rPr>
  </w:style>
  <w:style w:type="character" w:customStyle="1" w:styleId="Titre2Car">
    <w:name w:val="Titre 2 Car"/>
    <w:aliases w:val="Titre 02 Car"/>
    <w:basedOn w:val="Policepardfaut"/>
    <w:link w:val="Titre2"/>
    <w:uiPriority w:val="9"/>
    <w:rsid w:val="00F50921"/>
    <w:rPr>
      <w:rFonts w:asciiTheme="majorHAnsi" w:eastAsiaTheme="majorEastAsia" w:hAnsiTheme="majorHAnsi" w:cstheme="majorBidi"/>
      <w:caps/>
      <w:color w:val="000000" w:themeColor="text1"/>
      <w:sz w:val="26"/>
      <w:szCs w:val="26"/>
    </w:rPr>
  </w:style>
  <w:style w:type="character" w:customStyle="1" w:styleId="Titre3Car">
    <w:name w:val="Titre 3 Car"/>
    <w:aliases w:val="Alinéas Car"/>
    <w:basedOn w:val="Policepardfaut"/>
    <w:link w:val="Titre3"/>
    <w:uiPriority w:val="9"/>
    <w:rsid w:val="00E7238C"/>
    <w:rPr>
      <w:rFonts w:ascii="Calibri" w:eastAsiaTheme="majorEastAsia" w:hAnsi="Calibri" w:cstheme="majorBidi"/>
      <w:bCs/>
      <w:color w:val="000000" w:themeColor="text1"/>
    </w:rPr>
  </w:style>
  <w:style w:type="character" w:customStyle="1" w:styleId="Titre4Car">
    <w:name w:val="Titre 4 Car"/>
    <w:aliases w:val="Titre Encadré Car"/>
    <w:basedOn w:val="Policepardfaut"/>
    <w:link w:val="Titre4"/>
    <w:uiPriority w:val="9"/>
    <w:rsid w:val="004D67AA"/>
    <w:rPr>
      <w:rFonts w:asciiTheme="majorHAnsi" w:eastAsiaTheme="majorEastAsia" w:hAnsiTheme="majorHAnsi" w:cstheme="majorBidi"/>
      <w:b/>
      <w:bCs/>
      <w:caps/>
      <w:color w:val="00A9C2"/>
    </w:rPr>
  </w:style>
  <w:style w:type="character" w:customStyle="1" w:styleId="SansinterligneCar">
    <w:name w:val="Sans interligne Car"/>
    <w:aliases w:val="Titre 01 Car"/>
    <w:basedOn w:val="Policepardfaut"/>
    <w:link w:val="Sansinterligne"/>
    <w:rsid w:val="00B95BEB"/>
    <w:rPr>
      <w:rFonts w:asciiTheme="majorHAnsi" w:hAnsiTheme="majorHAnsi"/>
      <w:b/>
      <w:bCs/>
      <w:caps/>
      <w:spacing w:val="20"/>
      <w:sz w:val="32"/>
      <w:szCs w:val="32"/>
    </w:rPr>
  </w:style>
  <w:style w:type="paragraph" w:styleId="En-tte">
    <w:name w:val="header"/>
    <w:basedOn w:val="Normal"/>
    <w:link w:val="En-tteCar"/>
    <w:uiPriority w:val="99"/>
    <w:unhideWhenUsed/>
    <w:rsid w:val="009B68BC"/>
    <w:pPr>
      <w:tabs>
        <w:tab w:val="center" w:pos="4536"/>
        <w:tab w:val="right" w:pos="9072"/>
      </w:tabs>
    </w:pPr>
  </w:style>
  <w:style w:type="character" w:customStyle="1" w:styleId="En-tteCar">
    <w:name w:val="En-tête Car"/>
    <w:basedOn w:val="Policepardfaut"/>
    <w:link w:val="En-tte"/>
    <w:uiPriority w:val="99"/>
    <w:rsid w:val="009B68BC"/>
    <w:rPr>
      <w:rFonts w:ascii="Calibri" w:hAnsi="Calibri"/>
    </w:rPr>
  </w:style>
  <w:style w:type="paragraph" w:styleId="Pieddepage">
    <w:name w:val="footer"/>
    <w:basedOn w:val="Normal"/>
    <w:link w:val="PieddepageCar"/>
    <w:uiPriority w:val="99"/>
    <w:unhideWhenUsed/>
    <w:rsid w:val="009B68BC"/>
    <w:pPr>
      <w:tabs>
        <w:tab w:val="center" w:pos="4536"/>
        <w:tab w:val="right" w:pos="9072"/>
      </w:tabs>
    </w:pPr>
  </w:style>
  <w:style w:type="character" w:customStyle="1" w:styleId="PieddepageCar">
    <w:name w:val="Pied de page Car"/>
    <w:basedOn w:val="Policepardfaut"/>
    <w:link w:val="Pieddepage"/>
    <w:uiPriority w:val="99"/>
    <w:rsid w:val="009B68BC"/>
    <w:rPr>
      <w:rFonts w:ascii="Calibri" w:hAnsi="Calibri"/>
    </w:rPr>
  </w:style>
  <w:style w:type="table" w:customStyle="1" w:styleId="Trameclaire-Accent11">
    <w:name w:val="Trame claire - Accent 11"/>
    <w:basedOn w:val="TableauNormal"/>
    <w:uiPriority w:val="60"/>
    <w:rsid w:val="009B68BC"/>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9B68BC"/>
  </w:style>
  <w:style w:type="paragraph" w:styleId="Textedebulles">
    <w:name w:val="Balloon Text"/>
    <w:basedOn w:val="Normal"/>
    <w:link w:val="TextedebullesCar"/>
    <w:uiPriority w:val="99"/>
    <w:semiHidden/>
    <w:unhideWhenUsed/>
    <w:rsid w:val="00B6470E"/>
    <w:rPr>
      <w:rFonts w:ascii="Lucida Grande" w:hAnsi="Lucida Grande" w:cs="Lucida Grande"/>
      <w:sz w:val="18"/>
      <w:szCs w:val="18"/>
    </w:rPr>
  </w:style>
  <w:style w:type="paragraph" w:styleId="TM5">
    <w:name w:val="toc 5"/>
    <w:basedOn w:val="Normal"/>
    <w:next w:val="Normal"/>
    <w:autoRedefine/>
    <w:uiPriority w:val="39"/>
    <w:semiHidden/>
    <w:unhideWhenUsed/>
    <w:rsid w:val="00B6470E"/>
    <w:pPr>
      <w:spacing w:after="100"/>
      <w:ind w:left="960"/>
    </w:pPr>
  </w:style>
  <w:style w:type="character" w:customStyle="1" w:styleId="TextedebullesCar">
    <w:name w:val="Texte de bulles Car"/>
    <w:basedOn w:val="Policepardfaut"/>
    <w:link w:val="Textedebulles"/>
    <w:uiPriority w:val="99"/>
    <w:semiHidden/>
    <w:rsid w:val="00B6470E"/>
    <w:rPr>
      <w:rFonts w:ascii="Lucida Grande" w:hAnsi="Lucida Grande" w:cs="Lucida Grande"/>
      <w:sz w:val="18"/>
      <w:szCs w:val="18"/>
    </w:rPr>
  </w:style>
  <w:style w:type="paragraph" w:styleId="Paragraphedeliste">
    <w:name w:val="List Paragraph"/>
    <w:aliases w:val="Texte G encadré"/>
    <w:basedOn w:val="Normal"/>
    <w:next w:val="Normal"/>
    <w:autoRedefine/>
    <w:uiPriority w:val="34"/>
    <w:qFormat/>
    <w:rsid w:val="00C112FE"/>
    <w:pPr>
      <w:spacing w:after="160" w:line="259" w:lineRule="auto"/>
      <w:ind w:left="360" w:firstLine="0"/>
      <w:contextualSpacing/>
    </w:pPr>
    <w:rPr>
      <w:rFonts w:asciiTheme="majorHAnsi" w:eastAsia="Calibri" w:hAnsiTheme="majorHAnsi" w:cstheme="majorHAnsi"/>
      <w:sz w:val="28"/>
      <w:szCs w:val="28"/>
      <w:lang w:eastAsia="en-US"/>
    </w:rPr>
  </w:style>
  <w:style w:type="paragraph" w:styleId="NormalWeb">
    <w:name w:val="Normal (Web)"/>
    <w:basedOn w:val="Normal"/>
    <w:uiPriority w:val="99"/>
    <w:unhideWhenUsed/>
    <w:rsid w:val="006C3384"/>
    <w:pPr>
      <w:spacing w:before="100" w:beforeAutospacing="1" w:after="100" w:afterAutospacing="1"/>
      <w:ind w:firstLine="0"/>
    </w:pPr>
    <w:rPr>
      <w:rFonts w:ascii="Times New Roman" w:eastAsia="Times New Roman" w:hAnsi="Times New Roman" w:cs="Times New Roman"/>
    </w:rPr>
  </w:style>
  <w:style w:type="table" w:styleId="Grilledutableau">
    <w:name w:val="Table Grid"/>
    <w:basedOn w:val="TableauNormal"/>
    <w:uiPriority w:val="99"/>
    <w:rsid w:val="006C33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C3384"/>
    <w:rPr>
      <w:color w:val="0000FF" w:themeColor="hyperlink"/>
      <w:u w:val="single"/>
    </w:rPr>
  </w:style>
  <w:style w:type="character" w:styleId="Titredulivre">
    <w:name w:val="Book Title"/>
    <w:basedOn w:val="Policepardfaut"/>
    <w:uiPriority w:val="33"/>
    <w:rsid w:val="00103D4D"/>
    <w:rPr>
      <w:b/>
      <w:bCs/>
      <w:smallCaps/>
      <w:spacing w:val="5"/>
    </w:rPr>
  </w:style>
  <w:style w:type="paragraph" w:styleId="Sous-titre">
    <w:name w:val="Subtitle"/>
    <w:basedOn w:val="Normal"/>
    <w:next w:val="Normal"/>
    <w:link w:val="Sous-titreCar"/>
    <w:uiPriority w:val="11"/>
    <w:rsid w:val="00EF789D"/>
    <w:pPr>
      <w:numPr>
        <w:ilvl w:val="1"/>
      </w:numPr>
      <w:ind w:firstLine="284"/>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EF789D"/>
    <w:rPr>
      <w:rFonts w:asciiTheme="majorHAnsi" w:eastAsiaTheme="majorEastAsia" w:hAnsiTheme="majorHAnsi" w:cstheme="majorBidi"/>
      <w:i/>
      <w:iCs/>
      <w:color w:val="4F81BD" w:themeColor="accent1"/>
      <w:spacing w:val="15"/>
    </w:rPr>
  </w:style>
  <w:style w:type="character" w:styleId="Accentuation">
    <w:name w:val="Emphasis"/>
    <w:basedOn w:val="Policepardfaut"/>
    <w:uiPriority w:val="20"/>
    <w:qFormat/>
    <w:rsid w:val="00C11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85769">
      <w:bodyDiv w:val="1"/>
      <w:marLeft w:val="0"/>
      <w:marRight w:val="0"/>
      <w:marTop w:val="0"/>
      <w:marBottom w:val="0"/>
      <w:divBdr>
        <w:top w:val="none" w:sz="0" w:space="0" w:color="auto"/>
        <w:left w:val="none" w:sz="0" w:space="0" w:color="auto"/>
        <w:bottom w:val="none" w:sz="0" w:space="0" w:color="auto"/>
        <w:right w:val="none" w:sz="0" w:space="0" w:color="auto"/>
      </w:divBdr>
    </w:div>
    <w:div w:id="1309943474">
      <w:bodyDiv w:val="1"/>
      <w:marLeft w:val="0"/>
      <w:marRight w:val="0"/>
      <w:marTop w:val="0"/>
      <w:marBottom w:val="0"/>
      <w:divBdr>
        <w:top w:val="none" w:sz="0" w:space="0" w:color="auto"/>
        <w:left w:val="none" w:sz="0" w:space="0" w:color="auto"/>
        <w:bottom w:val="none" w:sz="0" w:space="0" w:color="auto"/>
        <w:right w:val="none" w:sz="0" w:space="0" w:color="auto"/>
      </w:divBdr>
    </w:div>
    <w:div w:id="143323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contacter-la-mediatrice-de-l-education-nationale-et-de-l-enseignement-superieur-et-les-mediateurs-1055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ateur-consommation-smp.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A8C0">
            <a:alpha val="20000"/>
          </a:srgbClr>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5">
            <a:shade val="50000"/>
          </a:schemeClr>
        </a:lnRef>
        <a:fillRef idx="1">
          <a:schemeClr val="accent5"/>
        </a:fillRef>
        <a:effectRef idx="0">
          <a:schemeClr val="accent5"/>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A09B55A1D3BF489B4DBC2C89497CB1" ma:contentTypeVersion="11" ma:contentTypeDescription="Crée un document." ma:contentTypeScope="" ma:versionID="d16b89dd62d8b54bbf38c37f4e3c6d5f">
  <xsd:schema xmlns:xsd="http://www.w3.org/2001/XMLSchema" xmlns:xs="http://www.w3.org/2001/XMLSchema" xmlns:p="http://schemas.microsoft.com/office/2006/metadata/properties" xmlns:ns2="327ed1b4-9513-4f65-8665-a84c64ac8cc4" xmlns:ns3="c418ab55-63b8-41f0-a11e-d7ce9420571d" targetNamespace="http://schemas.microsoft.com/office/2006/metadata/properties" ma:root="true" ma:fieldsID="728e914db3af3823cd293992c643076c" ns2:_="" ns3:_="">
    <xsd:import namespace="327ed1b4-9513-4f65-8665-a84c64ac8cc4"/>
    <xsd:import namespace="c418ab55-63b8-41f0-a11e-d7ce942057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ed1b4-9513-4f65-8665-a84c64ac8cc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18ab55-63b8-41f0-a11e-d7ce942057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BB0AB-B290-4B6A-BEE9-05346A08C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EF4E4-7CD1-46FC-89D4-9BEB3D963496}">
  <ds:schemaRefs>
    <ds:schemaRef ds:uri="http://schemas.openxmlformats.org/officeDocument/2006/bibliography"/>
  </ds:schemaRefs>
</ds:datastoreItem>
</file>

<file path=customXml/itemProps3.xml><?xml version="1.0" encoding="utf-8"?>
<ds:datastoreItem xmlns:ds="http://schemas.openxmlformats.org/officeDocument/2006/customXml" ds:itemID="{97B495F1-E531-4865-81DF-DA3CD6E56B9D}">
  <ds:schemaRefs>
    <ds:schemaRef ds:uri="http://schemas.microsoft.com/sharepoint/v3/contenttype/forms"/>
  </ds:schemaRefs>
</ds:datastoreItem>
</file>

<file path=customXml/itemProps4.xml><?xml version="1.0" encoding="utf-8"?>
<ds:datastoreItem xmlns:ds="http://schemas.openxmlformats.org/officeDocument/2006/customXml" ds:itemID="{026FFF57-D87A-4500-90DD-E57D3FA11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ed1b4-9513-4f65-8665-a84c64ac8cc4"/>
    <ds:schemaRef ds:uri="c418ab55-63b8-41f0-a11e-d7ce9420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1679</Words>
  <Characters>9235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COntrat de</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dc:title>
  <dc:subject/>
  <dc:creator>Sous-titre</dc:creator>
  <cp:keywords/>
  <dc:description/>
  <cp:lastModifiedBy>stbernard</cp:lastModifiedBy>
  <cp:revision>3</cp:revision>
  <cp:lastPrinted>2016-04-08T12:09:00Z</cp:lastPrinted>
  <dcterms:created xsi:type="dcterms:W3CDTF">2023-09-12T13:08:00Z</dcterms:created>
  <dcterms:modified xsi:type="dcterms:W3CDTF">2023-09-12T13:10:00Z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0x010100FDA09B55A1D3BF489B4DBC2C89497CB1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